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AD84" w14:textId="77777777" w:rsidR="004F2FEE" w:rsidRDefault="001951BA">
      <w:pPr>
        <w:pStyle w:val="a6"/>
        <w:ind w:firstLine="284"/>
      </w:pPr>
      <w:r>
        <w:rPr>
          <w:noProof/>
        </w:rPr>
        <w:drawing>
          <wp:inline distT="0" distB="0" distL="0" distR="0" wp14:anchorId="4DD32653" wp14:editId="38721478">
            <wp:extent cx="627479" cy="885239"/>
            <wp:effectExtent l="0" t="0" r="1171" b="0"/>
            <wp:docPr id="1759772371" name="Рисунок 51003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79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A3AD11" w14:textId="77777777" w:rsidR="004F2FEE" w:rsidRDefault="004F2FEE">
      <w:pPr>
        <w:pStyle w:val="a6"/>
        <w:spacing w:before="0" w:after="0"/>
        <w:rPr>
          <w:rFonts w:ascii="Times New Roman" w:eastAsia="Times New Roman" w:hAnsi="Times New Roman" w:cs="Times New Roman"/>
        </w:rPr>
      </w:pPr>
    </w:p>
    <w:p w14:paraId="533358CA" w14:textId="77777777" w:rsidR="004F2FEE" w:rsidRDefault="001951BA">
      <w:pPr>
        <w:pStyle w:val="Standard"/>
        <w:spacing w:line="276" w:lineRule="auto"/>
        <w:jc w:val="center"/>
      </w:pPr>
      <w:r>
        <w:rPr>
          <w:rFonts w:ascii="PT Astra Serif" w:eastAsia="PT Astra Serif" w:hAnsi="PT Astra Serif" w:cs="PT Astra Serif"/>
          <w:b/>
          <w:bCs/>
          <w:sz w:val="36"/>
          <w:szCs w:val="36"/>
        </w:rPr>
        <w:t>МИНИСТЕРСТВО ОБРАЗОВАНИЯ И НАУКИ</w:t>
      </w:r>
    </w:p>
    <w:p w14:paraId="73E221A2" w14:textId="77777777" w:rsidR="004F2FEE" w:rsidRDefault="001951BA">
      <w:pPr>
        <w:pStyle w:val="Standard"/>
        <w:spacing w:line="276" w:lineRule="auto"/>
        <w:jc w:val="center"/>
      </w:pPr>
      <w:r>
        <w:rPr>
          <w:rFonts w:ascii="PT Astra Serif" w:eastAsia="PT Astra Serif" w:hAnsi="PT Astra Serif" w:cs="PT Astra Serif"/>
          <w:b/>
          <w:bCs/>
          <w:sz w:val="36"/>
          <w:szCs w:val="36"/>
        </w:rPr>
        <w:t>ТАМБОВСКОЙ ОБЛАСТИ</w:t>
      </w:r>
    </w:p>
    <w:p w14:paraId="45314567" w14:textId="77777777" w:rsidR="004F2FEE" w:rsidRDefault="004F2FEE">
      <w:pPr>
        <w:pStyle w:val="Standard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14:paraId="0E405C82" w14:textId="77777777" w:rsidR="004F2FEE" w:rsidRDefault="001951BA">
      <w:pPr>
        <w:pStyle w:val="Standard"/>
        <w:jc w:val="center"/>
      </w:pPr>
      <w:r>
        <w:rPr>
          <w:rFonts w:ascii="PT Astra Serif" w:eastAsia="PT Astra Serif" w:hAnsi="PT Astra Serif" w:cs="PT Astra Serif"/>
          <w:b/>
          <w:bCs/>
          <w:sz w:val="40"/>
          <w:szCs w:val="40"/>
        </w:rPr>
        <w:t>П Р И К А З</w:t>
      </w:r>
    </w:p>
    <w:p w14:paraId="5629A3C5" w14:textId="77777777" w:rsidR="004F2FEE" w:rsidRDefault="004F2FEE">
      <w:pPr>
        <w:pStyle w:val="Standard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14:paraId="167C8D6B" w14:textId="3BED2F5E" w:rsidR="004F2FEE" w:rsidRPr="00505AB4" w:rsidRDefault="00505AB4">
      <w:pPr>
        <w:pStyle w:val="Standard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505AB4">
        <w:rPr>
          <w:rFonts w:ascii="PT Astra Serif" w:eastAsia="PT Astra Serif" w:hAnsi="PT Astra Serif" w:cs="PT Astra Serif"/>
          <w:sz w:val="28"/>
          <w:szCs w:val="28"/>
        </w:rPr>
        <w:t>02.10.2024</w:t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 w:rsidRPr="00505AB4">
        <w:rPr>
          <w:rFonts w:ascii="PT Astra Serif" w:eastAsia="PT Astra Serif" w:hAnsi="PT Astra Serif" w:cs="PT Astra Serif"/>
          <w:sz w:val="28"/>
          <w:szCs w:val="28"/>
        </w:rPr>
        <w:tab/>
      </w:r>
      <w:r w:rsidR="001951BA">
        <w:rPr>
          <w:rFonts w:ascii="PT Astra Serif" w:eastAsia="PT Astra Serif" w:hAnsi="PT Astra Serif" w:cs="PT Astra Serif"/>
          <w:sz w:val="28"/>
          <w:szCs w:val="28"/>
        </w:rPr>
        <w:t>№</w:t>
      </w:r>
      <w:r>
        <w:rPr>
          <w:rFonts w:ascii="PT Astra Serif" w:eastAsia="PT Astra Serif" w:hAnsi="PT Astra Serif" w:cs="PT Astra Serif"/>
          <w:sz w:val="28"/>
          <w:szCs w:val="28"/>
        </w:rPr>
        <w:t>3244</w:t>
      </w:r>
    </w:p>
    <w:p w14:paraId="4349F4F9" w14:textId="77777777" w:rsidR="004F2FEE" w:rsidRDefault="004F2FEE">
      <w:pPr>
        <w:pStyle w:val="Standard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14:paraId="0747C9A7" w14:textId="32020C5C" w:rsidR="004F2FEE" w:rsidRDefault="001951B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05AB4">
        <w:t xml:space="preserve">        </w:t>
      </w:r>
      <w:bookmarkStart w:id="0" w:name="_GoBack"/>
      <w:bookmarkEnd w:id="0"/>
      <w:r>
        <w:t xml:space="preserve">  </w:t>
      </w:r>
      <w:r>
        <w:rPr>
          <w:rFonts w:ascii="PT Astra Serif" w:eastAsia="PT Astra Serif" w:hAnsi="PT Astra Serif" w:cs="PT Astra Serif"/>
          <w:sz w:val="28"/>
          <w:szCs w:val="28"/>
        </w:rPr>
        <w:t>г. Тамбов</w:t>
      </w:r>
    </w:p>
    <w:p w14:paraId="680FD34C" w14:textId="77777777" w:rsidR="004F2FEE" w:rsidRDefault="004F2FEE">
      <w:pPr>
        <w:pStyle w:val="Standard"/>
        <w:rPr>
          <w:sz w:val="28"/>
          <w:szCs w:val="28"/>
        </w:rPr>
      </w:pPr>
    </w:p>
    <w:p w14:paraId="4229FD53" w14:textId="29AB6621" w:rsidR="004F2FEE" w:rsidRPr="00A55E4B" w:rsidRDefault="001951BA">
      <w:pPr>
        <w:pStyle w:val="Standard"/>
        <w:jc w:val="center"/>
      </w:pPr>
      <w:r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 xml:space="preserve">Об утверждении </w:t>
      </w:r>
      <w:r w:rsidR="00CA6154"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 xml:space="preserve">Единого </w:t>
      </w:r>
      <w:r w:rsidR="00A55E4B" w:rsidRPr="00A55E4B"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>регионального</w:t>
      </w:r>
      <w:r w:rsidR="00A55E4B"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 xml:space="preserve"> календарного плана воспитательной работы с обучающимися на 2024-2025</w:t>
      </w:r>
      <w:r w:rsidR="00352BBB"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 xml:space="preserve"> </w:t>
      </w:r>
      <w:r w:rsidR="00A55E4B"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>учебный год</w:t>
      </w:r>
    </w:p>
    <w:p w14:paraId="6A8025DD" w14:textId="4521E89A" w:rsidR="004F2FEE" w:rsidRDefault="00A55E4B">
      <w:pPr>
        <w:pStyle w:val="Standard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pacing w:val="2"/>
          <w:sz w:val="28"/>
          <w:szCs w:val="28"/>
        </w:rPr>
        <w:t xml:space="preserve"> </w:t>
      </w:r>
    </w:p>
    <w:p w14:paraId="27E96418" w14:textId="77777777" w:rsidR="004F2FEE" w:rsidRDefault="004F2FEE">
      <w:pPr>
        <w:pStyle w:val="Standard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14:paraId="3FB1AC68" w14:textId="5F16EB5E" w:rsidR="004F2FEE" w:rsidRDefault="001951BA" w:rsidP="00BE4AB5">
      <w:pPr>
        <w:widowControl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ind w:firstLine="851"/>
        <w:jc w:val="both"/>
        <w:textAlignment w:val="auto"/>
      </w:pPr>
      <w:r>
        <w:rPr>
          <w:rFonts w:ascii="PT Astra Serif" w:eastAsia="PT Astra Serif" w:hAnsi="PT Astra Serif" w:cs="PT Astra Serif"/>
          <w:sz w:val="28"/>
          <w:szCs w:val="28"/>
        </w:rPr>
        <w:t>В целях формирования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воспитывающего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пространства региона на основе единства образовательной и воспитательной деятельности, реализуемой совместно учреждениями дошкольного, общего, профессионального и дополнительного образования, 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>созда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ния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 xml:space="preserve">  услови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й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 xml:space="preserve">  для  реализации комплекса   мер,   учитывающих 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преемственность и непрерывность воспитания,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 xml:space="preserve">  особенности   современных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>детей, социальный  и  психологический  контекст  их  развития,   консолидации усилий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>семьи, общества и  государства, направленных на воспитание подрастающ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их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E4AB5" w:rsidRPr="00B750B9">
        <w:rPr>
          <w:rFonts w:ascii="PT Astra Serif" w:eastAsia="PT Astra Serif" w:hAnsi="PT Astra Serif" w:cs="PT Astra Serif"/>
          <w:sz w:val="28"/>
          <w:szCs w:val="28"/>
        </w:rPr>
        <w:t xml:space="preserve"> поколений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pacing w:val="2"/>
          <w:sz w:val="28"/>
          <w:szCs w:val="28"/>
        </w:rPr>
        <w:t xml:space="preserve">  </w:t>
      </w:r>
      <w:r>
        <w:rPr>
          <w:rFonts w:ascii="PT Astra Serif" w:eastAsia="PT Astra Serif" w:hAnsi="PT Astra Serif" w:cs="PT Astra Serif"/>
          <w:b/>
          <w:bCs/>
          <w:spacing w:val="100"/>
          <w:sz w:val="28"/>
          <w:szCs w:val="28"/>
        </w:rPr>
        <w:t>приказываю:</w:t>
      </w:r>
    </w:p>
    <w:p w14:paraId="1E2FFAC2" w14:textId="4C1951D7" w:rsidR="004F2FEE" w:rsidRDefault="001951BA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tab/>
      </w:r>
      <w:r>
        <w:rPr>
          <w:rFonts w:ascii="PT Astra Serif" w:eastAsia="PT Astra Serif" w:hAnsi="PT Astra Serif" w:cs="PT Astra Serif"/>
          <w:sz w:val="28"/>
          <w:szCs w:val="28"/>
        </w:rPr>
        <w:t xml:space="preserve">1. Утвердить </w:t>
      </w:r>
      <w:r w:rsidR="003776D9">
        <w:rPr>
          <w:rFonts w:ascii="PT Astra Serif" w:eastAsia="PT Astra Serif" w:hAnsi="PT Astra Serif" w:cs="PT Astra Serif"/>
          <w:sz w:val="28"/>
          <w:szCs w:val="28"/>
        </w:rPr>
        <w:t xml:space="preserve">Единый </w:t>
      </w:r>
      <w:r w:rsidR="00A55E4B">
        <w:rPr>
          <w:rFonts w:ascii="PT Astra Serif" w:eastAsia="PT Astra Serif" w:hAnsi="PT Astra Serif" w:cs="PT Astra Serif"/>
          <w:sz w:val="28"/>
          <w:szCs w:val="28"/>
        </w:rPr>
        <w:t>региональный календарный план воспитательной работы 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обучающимися на 2024</w:t>
      </w:r>
      <w:r w:rsidR="00A55E4B">
        <w:rPr>
          <w:rFonts w:ascii="PT Astra Serif" w:eastAsia="PT Astra Serif" w:hAnsi="PT Astra Serif" w:cs="PT Astra Serif"/>
          <w:sz w:val="28"/>
          <w:szCs w:val="28"/>
        </w:rPr>
        <w:t>-2025 учебный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</w:t>
      </w:r>
      <w:r w:rsidR="00BE4AB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FD5D86">
        <w:rPr>
          <w:rFonts w:ascii="PT Astra Serif" w:eastAsia="PT Astra Serif" w:hAnsi="PT Astra Serif" w:cs="PT Astra Serif"/>
          <w:sz w:val="28"/>
          <w:szCs w:val="28"/>
        </w:rPr>
        <w:t xml:space="preserve">(далее – 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="00FD5D86">
        <w:rPr>
          <w:rFonts w:ascii="PT Astra Serif" w:eastAsia="PT Astra Serif" w:hAnsi="PT Astra Serif" w:cs="PT Astra Serif"/>
          <w:sz w:val="28"/>
          <w:szCs w:val="28"/>
        </w:rPr>
        <w:t>лан воспитательной работы)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согласно приложению</w:t>
      </w:r>
      <w:r w:rsidR="00A55E4B">
        <w:rPr>
          <w:rFonts w:ascii="PT Astra Serif" w:eastAsia="PT Astra Serif" w:hAnsi="PT Astra Serif" w:cs="PT Astra Serif"/>
          <w:sz w:val="28"/>
          <w:szCs w:val="28"/>
        </w:rPr>
        <w:t xml:space="preserve"> №</w:t>
      </w:r>
      <w:r w:rsidR="00FD5D86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A55E4B">
        <w:rPr>
          <w:rFonts w:ascii="PT Astra Serif" w:eastAsia="PT Astra Serif" w:hAnsi="PT Astra Serif" w:cs="PT Astra Serif"/>
          <w:sz w:val="28"/>
          <w:szCs w:val="28"/>
        </w:rPr>
        <w:t>1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14:paraId="336C507D" w14:textId="10F87588" w:rsidR="00FD5D86" w:rsidRPr="00A55E4B" w:rsidRDefault="00A55E4B" w:rsidP="00FD5D8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 Утвердить перечень </w:t>
      </w:r>
      <w:r w:rsidR="00FD5D86">
        <w:rPr>
          <w:rFonts w:ascii="PT Astra Serif" w:eastAsia="PT Astra Serif" w:hAnsi="PT Astra Serif" w:cs="PT Astra Serif"/>
          <w:sz w:val="28"/>
          <w:szCs w:val="28"/>
        </w:rPr>
        <w:t>памятных дат, событий, мероприятий, рекомендуемых к реализации в рамках регионального календарного плана воспитательной работы с обучающимися на 2024-2025 учебный год   согласно приложению № 2.</w:t>
      </w:r>
    </w:p>
    <w:p w14:paraId="69E17BFA" w14:textId="2697AFDA" w:rsidR="00A55E4B" w:rsidRPr="00A55E4B" w:rsidRDefault="00FD5D8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</w:t>
      </w:r>
      <w:r w:rsidR="00A55E4B">
        <w:rPr>
          <w:rFonts w:ascii="PT Astra Serif" w:eastAsia="PT Astra Serif" w:hAnsi="PT Astra Serif" w:cs="PT Astra Serif"/>
          <w:sz w:val="28"/>
          <w:szCs w:val="28"/>
        </w:rPr>
        <w:t xml:space="preserve">. Утвердить план основных мероприятий, посвященных празднованию </w:t>
      </w:r>
      <w:r w:rsidR="00A55E4B" w:rsidRPr="00A55E4B">
        <w:rPr>
          <w:rFonts w:ascii="PT Astra Serif" w:eastAsia="PT Astra Serif" w:hAnsi="PT Astra Serif" w:cs="PT Astra Serif"/>
          <w:sz w:val="28"/>
          <w:szCs w:val="28"/>
        </w:rPr>
        <w:t>80-й годовщины Победы в Великой Отечественной войне </w:t>
      </w:r>
      <w:r w:rsidR="00A55E4B">
        <w:rPr>
          <w:rFonts w:ascii="PT Astra Serif" w:eastAsia="PT Astra Serif" w:hAnsi="PT Astra Serif" w:cs="PT Astra Serif"/>
          <w:sz w:val="28"/>
          <w:szCs w:val="28"/>
        </w:rPr>
        <w:t xml:space="preserve">1941-1945 годов </w:t>
      </w:r>
      <w:r>
        <w:rPr>
          <w:rFonts w:ascii="PT Astra Serif" w:eastAsia="PT Astra Serif" w:hAnsi="PT Astra Serif" w:cs="PT Astra Serif"/>
          <w:sz w:val="28"/>
          <w:szCs w:val="28"/>
        </w:rPr>
        <w:t>(</w:t>
      </w:r>
      <w:r w:rsidR="0006426B">
        <w:rPr>
          <w:rFonts w:ascii="PT Astra Serif" w:eastAsia="PT Astra Serif" w:hAnsi="PT Astra Serif" w:cs="PT Astra Serif"/>
          <w:sz w:val="28"/>
          <w:szCs w:val="28"/>
        </w:rPr>
        <w:t>далее – План основных мероприятий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) </w:t>
      </w:r>
      <w:r w:rsidR="00A55E4B">
        <w:rPr>
          <w:rFonts w:ascii="PT Astra Serif" w:eastAsia="PT Astra Serif" w:hAnsi="PT Astra Serif" w:cs="PT Astra Serif"/>
          <w:sz w:val="28"/>
          <w:szCs w:val="28"/>
        </w:rPr>
        <w:t>согласно приложению №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3</w:t>
      </w:r>
      <w:r w:rsidR="00A55E4B">
        <w:rPr>
          <w:rFonts w:ascii="PT Astra Serif" w:eastAsia="PT Astra Serif" w:hAnsi="PT Astra Serif" w:cs="PT Astra Serif"/>
          <w:sz w:val="28"/>
          <w:szCs w:val="28"/>
        </w:rPr>
        <w:t>.</w:t>
      </w:r>
    </w:p>
    <w:p w14:paraId="31B3AA50" w14:textId="70F58107" w:rsidR="004F2FEE" w:rsidRDefault="00FD5D86">
      <w:pPr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. Рекомендовать руководителям органов местного самоуправления, осуществляющих управление в сфере образования,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подведомственных </w:t>
      </w:r>
      <w:r w:rsidR="001951BA">
        <w:rPr>
          <w:rFonts w:ascii="PT Astra Serif" w:eastAsia="PT Astra Serif" w:hAnsi="PT Astra Serif" w:cs="PT Astra Serif"/>
          <w:sz w:val="28"/>
          <w:szCs w:val="28"/>
        </w:rPr>
        <w:t>образовательных организаций:</w:t>
      </w:r>
    </w:p>
    <w:p w14:paraId="54997DA0" w14:textId="7F823FA2" w:rsidR="004F2FEE" w:rsidRDefault="00FD5D86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разработать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 муниципальные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календарные </w:t>
      </w:r>
      <w:r w:rsidR="003776D9">
        <w:rPr>
          <w:rFonts w:ascii="PT Astra Serif" w:eastAsia="PT Astra Serif" w:hAnsi="PT Astra Serif" w:cs="PT Astra Serif"/>
          <w:sz w:val="28"/>
          <w:szCs w:val="28"/>
        </w:rPr>
        <w:t xml:space="preserve">Единые </w:t>
      </w:r>
      <w:r>
        <w:rPr>
          <w:rFonts w:ascii="PT Astra Serif" w:eastAsia="PT Astra Serif" w:hAnsi="PT Astra Serif" w:cs="PT Astra Serif"/>
          <w:sz w:val="28"/>
          <w:szCs w:val="28"/>
        </w:rPr>
        <w:t>планы воспитательной работы с обучающимися на 2024-2025 учебный год</w:t>
      </w:r>
      <w:r w:rsidR="001951BA"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6426B">
        <w:rPr>
          <w:rFonts w:ascii="PT Astra Serif" w:eastAsia="PT Astra Serif" w:hAnsi="PT Astra Serif" w:cs="PT Astra Serif"/>
          <w:sz w:val="28"/>
          <w:szCs w:val="28"/>
        </w:rPr>
        <w:t xml:space="preserve">планы основных мероприятий, посвященных празднованию </w:t>
      </w:r>
      <w:r w:rsidR="0006426B" w:rsidRPr="00A55E4B">
        <w:rPr>
          <w:rFonts w:ascii="PT Astra Serif" w:eastAsia="PT Astra Serif" w:hAnsi="PT Astra Serif" w:cs="PT Astra Serif"/>
          <w:sz w:val="28"/>
          <w:szCs w:val="28"/>
        </w:rPr>
        <w:t xml:space="preserve">80-й годовщины Победы в Великой Отечественной </w:t>
      </w:r>
      <w:r w:rsidR="0006426B" w:rsidRPr="00A55E4B">
        <w:rPr>
          <w:rFonts w:ascii="PT Astra Serif" w:eastAsia="PT Astra Serif" w:hAnsi="PT Astra Serif" w:cs="PT Astra Serif"/>
          <w:sz w:val="28"/>
          <w:szCs w:val="28"/>
        </w:rPr>
        <w:lastRenderedPageBreak/>
        <w:t>войне </w:t>
      </w:r>
      <w:r w:rsidR="0006426B">
        <w:rPr>
          <w:rFonts w:ascii="PT Astra Serif" w:eastAsia="PT Astra Serif" w:hAnsi="PT Astra Serif" w:cs="PT Astra Serif"/>
          <w:sz w:val="28"/>
          <w:szCs w:val="28"/>
        </w:rPr>
        <w:t xml:space="preserve">1941-1945 годов,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актуализировать 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календарные планы Программ воспитания образовательных организаций всех уровней с учетом 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Единого п</w:t>
      </w:r>
      <w:r>
        <w:rPr>
          <w:rFonts w:ascii="PT Astra Serif" w:eastAsia="PT Astra Serif" w:hAnsi="PT Astra Serif" w:cs="PT Astra Serif"/>
          <w:sz w:val="28"/>
          <w:szCs w:val="28"/>
        </w:rPr>
        <w:t>лана воспитательной работы</w:t>
      </w:r>
      <w:r w:rsidR="0006426B">
        <w:rPr>
          <w:rFonts w:ascii="PT Astra Serif" w:eastAsia="PT Astra Serif" w:hAnsi="PT Astra Serif" w:cs="PT Astra Serif"/>
          <w:sz w:val="28"/>
          <w:szCs w:val="28"/>
        </w:rPr>
        <w:t>, План основных мероприятий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до 15.10.2924</w:t>
      </w:r>
      <w:r w:rsidR="001951BA">
        <w:rPr>
          <w:rFonts w:ascii="PT Astra Serif" w:eastAsia="PT Astra Serif" w:hAnsi="PT Astra Serif" w:cs="PT Astra Serif"/>
          <w:sz w:val="28"/>
          <w:szCs w:val="28"/>
        </w:rPr>
        <w:t>;</w:t>
      </w:r>
    </w:p>
    <w:p w14:paraId="1F7556AB" w14:textId="00D95D48" w:rsidR="004F2FEE" w:rsidRDefault="001951BA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провести совещания с руководителями образовательных организаций, заместителями директора по воспитательной работе, советниками директора по воспитанию и взаимодействию с общественными организациями, </w:t>
      </w:r>
      <w:r w:rsidR="003776D9">
        <w:rPr>
          <w:rFonts w:ascii="PT Astra Serif" w:eastAsia="PT Astra Serif" w:hAnsi="PT Astra Serif" w:cs="PT Astra Serif"/>
          <w:sz w:val="28"/>
          <w:szCs w:val="28"/>
        </w:rPr>
        <w:t xml:space="preserve">руководителями первичных отделений «Движения Первых»,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родительской общественностью по </w:t>
      </w:r>
      <w:r w:rsidR="00FD5D86">
        <w:rPr>
          <w:rFonts w:ascii="PT Astra Serif" w:eastAsia="PT Astra Serif" w:hAnsi="PT Astra Serif" w:cs="PT Astra Serif"/>
          <w:sz w:val="28"/>
          <w:szCs w:val="28"/>
        </w:rPr>
        <w:t>активному вовлечению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обучающихся в </w:t>
      </w:r>
      <w:r w:rsidR="00FD5D86">
        <w:rPr>
          <w:rFonts w:ascii="PT Astra Serif" w:eastAsia="PT Astra Serif" w:hAnsi="PT Astra Serif" w:cs="PT Astra Serif"/>
          <w:sz w:val="28"/>
          <w:szCs w:val="28"/>
        </w:rPr>
        <w:t>мероприятия Плана воспитательной работы</w:t>
      </w:r>
      <w:r w:rsidR="0006426B">
        <w:rPr>
          <w:rFonts w:ascii="PT Astra Serif" w:eastAsia="PT Astra Serif" w:hAnsi="PT Astra Serif" w:cs="PT Astra Serif"/>
          <w:sz w:val="28"/>
          <w:szCs w:val="28"/>
        </w:rPr>
        <w:t>, Плана основных мероприятий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14:paraId="191079BF" w14:textId="38CDB773" w:rsidR="00164D8F" w:rsidRDefault="00164D8F">
      <w:pPr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организовать деятельность художественных советов (муниципальных, образовательных организаций) и усилить их роль по формированию репертуарной политики творческих коллективов, исполнителей</w:t>
      </w:r>
      <w:r w:rsidR="005E0B7E">
        <w:rPr>
          <w:rFonts w:ascii="PT Astra Serif" w:eastAsia="PT Astra Serif" w:hAnsi="PT Astra Serif" w:cs="PT Astra Serif"/>
          <w:sz w:val="28"/>
          <w:szCs w:val="28"/>
        </w:rPr>
        <w:t xml:space="preserve"> на основе традиционной российской культуры и отечественных произведений литературного, театрального, музыкального и хорового искусства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целях </w:t>
      </w:r>
      <w:r w:rsidR="005E0B7E">
        <w:rPr>
          <w:rFonts w:ascii="PT Astra Serif" w:eastAsia="PT Astra Serif" w:hAnsi="PT Astra Serif" w:cs="PT Astra Serif"/>
          <w:sz w:val="28"/>
          <w:szCs w:val="28"/>
        </w:rPr>
        <w:t>укрепления</w:t>
      </w:r>
      <w:r w:rsidR="00A07C37">
        <w:rPr>
          <w:rFonts w:ascii="PT Astra Serif" w:eastAsia="PT Astra Serif" w:hAnsi="PT Astra Serif" w:cs="PT Astra Serif"/>
          <w:sz w:val="28"/>
          <w:szCs w:val="28"/>
        </w:rPr>
        <w:t xml:space="preserve"> воспитывающего потенциала мероприятий 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Единого п</w:t>
      </w:r>
      <w:r w:rsidR="00A07C37">
        <w:rPr>
          <w:rFonts w:ascii="PT Astra Serif" w:eastAsia="PT Astra Serif" w:hAnsi="PT Astra Serif" w:cs="PT Astra Serif"/>
          <w:sz w:val="28"/>
          <w:szCs w:val="28"/>
        </w:rPr>
        <w:t>лана воспитательной работы;</w:t>
      </w:r>
    </w:p>
    <w:p w14:paraId="2684A64F" w14:textId="5F13A8CB" w:rsidR="004F2FEE" w:rsidRDefault="001951B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обеспечить информационное сопровождение реализации мероприятий 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Единого п</w:t>
      </w:r>
      <w:r w:rsidR="00FD5D86">
        <w:rPr>
          <w:rFonts w:ascii="PT Astra Serif" w:eastAsia="PT Astra Serif" w:hAnsi="PT Astra Serif" w:cs="PT Astra Serif"/>
          <w:sz w:val="28"/>
          <w:szCs w:val="28"/>
        </w:rPr>
        <w:t>лана воспитательной работы</w:t>
      </w:r>
      <w:r w:rsidR="0006426B">
        <w:rPr>
          <w:rFonts w:ascii="PT Astra Serif" w:eastAsia="PT Astra Serif" w:hAnsi="PT Astra Serif" w:cs="PT Astra Serif"/>
          <w:sz w:val="28"/>
          <w:szCs w:val="28"/>
        </w:rPr>
        <w:t>, Плана основных мероприятий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сайтах образовательных организаций, в социальных сетях.</w:t>
      </w:r>
    </w:p>
    <w:p w14:paraId="1E7304EB" w14:textId="70E888B6" w:rsidR="004F2FEE" w:rsidRDefault="00A07C37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="001951BA">
        <w:rPr>
          <w:rFonts w:ascii="PT Astra Serif" w:eastAsia="PT Astra Serif" w:hAnsi="PT Astra Serif" w:cs="PT Astra Serif"/>
          <w:sz w:val="28"/>
          <w:szCs w:val="28"/>
        </w:rPr>
        <w:t>. Директору Тамбовского областного государственного бюджетного учреждения «Центр сопровождения воспитательных практик и инициатив</w:t>
      </w:r>
      <w:r w:rsidR="001951BA"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» </w:t>
      </w:r>
      <w:r w:rsidR="001951BA">
        <w:rPr>
          <w:rFonts w:ascii="PT Astra Serif" w:eastAsia="PT Astra Serif" w:hAnsi="PT Astra Serif" w:cs="PT Astra Serif"/>
          <w:sz w:val="28"/>
          <w:szCs w:val="28"/>
        </w:rPr>
        <w:t>(Аверина)</w:t>
      </w:r>
      <w:r w:rsidR="003776D9">
        <w:rPr>
          <w:rFonts w:ascii="PT Astra Serif" w:eastAsia="PT Astra Serif" w:hAnsi="PT Astra Serif" w:cs="PT Astra Serif"/>
          <w:sz w:val="28"/>
          <w:szCs w:val="28"/>
        </w:rPr>
        <w:t xml:space="preserve">, директору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(Долгий), директору 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776D9">
        <w:rPr>
          <w:rFonts w:ascii="PT Astra Serif" w:eastAsia="PT Astra Serif" w:hAnsi="PT Astra Serif" w:cs="PT Astra Serif"/>
          <w:sz w:val="28"/>
          <w:szCs w:val="28"/>
        </w:rPr>
        <w:t xml:space="preserve">Тамбовского областного государственного бюджетного образовательного учреждения дополнительного образования «Областная детско-юношеская спортивная школа» 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разместить 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="0006426B">
        <w:rPr>
          <w:rFonts w:ascii="PT Astra Serif" w:eastAsia="PT Astra Serif" w:hAnsi="PT Astra Serif" w:cs="PT Astra Serif"/>
          <w:sz w:val="28"/>
          <w:szCs w:val="28"/>
        </w:rPr>
        <w:t xml:space="preserve">лан воспитательной работы, План основных мероприятий </w:t>
      </w:r>
      <w:r w:rsidR="001951BA">
        <w:rPr>
          <w:rFonts w:ascii="PT Astra Serif" w:eastAsia="PT Astra Serif" w:hAnsi="PT Astra Serif" w:cs="PT Astra Serif"/>
          <w:sz w:val="28"/>
          <w:szCs w:val="28"/>
        </w:rPr>
        <w:t>на сайт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е</w:t>
      </w:r>
      <w:r w:rsidR="00CA6154">
        <w:rPr>
          <w:rFonts w:ascii="PT Astra Serif" w:eastAsia="PT Astra Serif" w:hAnsi="PT Astra Serif" w:cs="PT Astra Serif"/>
          <w:sz w:val="28"/>
          <w:szCs w:val="28"/>
        </w:rPr>
        <w:t xml:space="preserve"> организац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и</w:t>
      </w:r>
      <w:r w:rsidR="003776D9">
        <w:rPr>
          <w:rFonts w:ascii="PT Astra Serif" w:eastAsia="PT Astra Serif" w:hAnsi="PT Astra Serif" w:cs="PT Astra Serif"/>
          <w:sz w:val="28"/>
          <w:szCs w:val="28"/>
        </w:rPr>
        <w:t>й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 и организовать информационно-методическое сопровождение </w:t>
      </w:r>
      <w:r w:rsidR="00BE4AB5">
        <w:rPr>
          <w:rFonts w:ascii="PT Astra Serif" w:eastAsia="PT Astra Serif" w:hAnsi="PT Astra Serif" w:cs="PT Astra Serif"/>
          <w:sz w:val="28"/>
          <w:szCs w:val="28"/>
        </w:rPr>
        <w:t>их</w:t>
      </w:r>
      <w:r w:rsidR="001951BA">
        <w:rPr>
          <w:rFonts w:ascii="PT Astra Serif" w:eastAsia="PT Astra Serif" w:hAnsi="PT Astra Serif" w:cs="PT Astra Serif"/>
          <w:sz w:val="28"/>
          <w:szCs w:val="28"/>
        </w:rPr>
        <w:t xml:space="preserve"> реализации.</w:t>
      </w:r>
    </w:p>
    <w:p w14:paraId="3D906E95" w14:textId="77777777" w:rsidR="004F2FEE" w:rsidRDefault="004F2FEE">
      <w:pPr>
        <w:pStyle w:val="Standard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14:paraId="68EF2158" w14:textId="77777777" w:rsidR="004F2FEE" w:rsidRDefault="004F2FEE">
      <w:pPr>
        <w:pStyle w:val="Standard"/>
        <w:spacing w:line="322" w:lineRule="exact"/>
        <w:jc w:val="both"/>
        <w:rPr>
          <w:rFonts w:ascii="PT Astra Serif" w:eastAsia="PT Astra Serif" w:hAnsi="PT Astra Serif" w:cs="PT Astra Serif"/>
          <w:spacing w:val="2"/>
          <w:sz w:val="28"/>
          <w:szCs w:val="28"/>
        </w:rPr>
      </w:pPr>
    </w:p>
    <w:p w14:paraId="38DF174B" w14:textId="77777777" w:rsidR="004F2FEE" w:rsidRDefault="001951BA">
      <w:pPr>
        <w:pStyle w:val="Standard"/>
        <w:spacing w:line="322" w:lineRule="exact"/>
        <w:jc w:val="both"/>
      </w:pPr>
      <w:r>
        <w:rPr>
          <w:rFonts w:ascii="PT Astra Serif" w:eastAsia="PT Astra Serif" w:hAnsi="PT Astra Serif" w:cs="PT Astra Serif"/>
          <w:spacing w:val="2"/>
          <w:sz w:val="28"/>
          <w:szCs w:val="28"/>
        </w:rPr>
        <w:t>Министр образования</w:t>
      </w:r>
    </w:p>
    <w:p w14:paraId="618D686B" w14:textId="77777777" w:rsidR="004F2FEE" w:rsidRDefault="001951BA">
      <w:pPr>
        <w:pStyle w:val="Standard"/>
        <w:spacing w:line="322" w:lineRule="exact"/>
        <w:jc w:val="both"/>
      </w:pPr>
      <w:r>
        <w:rPr>
          <w:rFonts w:ascii="PT Astra Serif" w:eastAsia="PT Astra Serif" w:hAnsi="PT Astra Serif" w:cs="PT Astra Serif"/>
          <w:spacing w:val="2"/>
          <w:sz w:val="28"/>
          <w:szCs w:val="28"/>
        </w:rPr>
        <w:t xml:space="preserve">и науки Тамбовской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T Astra Serif" w:eastAsia="PT Astra Serif" w:hAnsi="PT Astra Serif" w:cs="PT Astra Serif"/>
          <w:spacing w:val="2"/>
          <w:sz w:val="28"/>
          <w:szCs w:val="28"/>
        </w:rPr>
        <w:t xml:space="preserve">            Т. П. Котельникова</w:t>
      </w:r>
    </w:p>
    <w:p w14:paraId="08EBB85A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560C0240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25BF3BE0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468C60F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2830471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674E3878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ED93021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2D184858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79C1018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59221E11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0CE8589B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489BF166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2188ADA6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37A79BF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5C9D4FF4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A112CFE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FF7CE96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00BD20D2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72A0C0F9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C180280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6024B90C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7BDBE54F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DF913BE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777263C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510286D7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68FBC50A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DC2EFCB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5A760C72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7DC8591D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0A0F965D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30825C2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A9D5141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4042F2EB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636E0613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0EEBE58A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75C64B0" w14:textId="47039B68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3CBF9BDD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p w14:paraId="1DCB4853" w14:textId="77777777" w:rsidR="004F2FEE" w:rsidRDefault="004F2FEE">
      <w:pPr>
        <w:pStyle w:val="Standard"/>
        <w:rPr>
          <w:rFonts w:ascii="PT Astra Serif" w:eastAsia="PT Astra Serif" w:hAnsi="PT Astra Serif" w:cs="PT Astra Serif"/>
        </w:rPr>
      </w:pPr>
    </w:p>
    <w:tbl>
      <w:tblPr>
        <w:tblW w:w="966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5048"/>
      </w:tblGrid>
      <w:tr w:rsidR="004F2FEE" w14:paraId="7A611749" w14:textId="77777777" w:rsidTr="00352BBB">
        <w:tc>
          <w:tcPr>
            <w:tcW w:w="4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676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5ADE1DDE" w14:textId="2164140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17612750" w14:textId="052DE894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D40384D" w14:textId="33BCC734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C32D893" w14:textId="75AB7290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D57058F" w14:textId="516FEACD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D8FA612" w14:textId="1AE2D416" w:rsidR="00FB3FD9" w:rsidRDefault="00FB3FD9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0AEF17C7" w14:textId="77777777" w:rsidR="00FB3FD9" w:rsidRDefault="00FB3FD9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6277C23" w14:textId="77777777" w:rsidR="00D56DAE" w:rsidRDefault="00D56DAE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05884B6F" w14:textId="34FC7B31" w:rsidR="00D56DAE" w:rsidRDefault="00D56DAE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550ECB5C" w14:textId="339C69FB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129A88B2" w14:textId="4D7AC538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3D9C5995" w14:textId="5800DD17" w:rsidR="00D56DAE" w:rsidRDefault="00D56DAE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342EA382" w14:textId="7C437822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3649C40" w14:textId="05CB0C4F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59A3E9FF" w14:textId="0054B76E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32BC586" w14:textId="77777777" w:rsidR="0084380B" w:rsidRDefault="0084380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162CC5E9" w14:textId="69337920" w:rsidR="004F2FEE" w:rsidRDefault="001951BA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Начальник отдела дополнительного образования и воспитания управления дополнительного</w:t>
            </w:r>
          </w:p>
          <w:p w14:paraId="4EB14393" w14:textId="77777777" w:rsidR="004F2FEE" w:rsidRDefault="001951BA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образования, воспитания, социализации и государственной поддержки детей</w:t>
            </w:r>
          </w:p>
          <w:p w14:paraId="017A46A2" w14:textId="77777777" w:rsidR="004F2FEE" w:rsidRDefault="001951BA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министерства образования и науки</w:t>
            </w:r>
          </w:p>
          <w:p w14:paraId="4AF45B5D" w14:textId="0BE0D70E" w:rsidR="004F2FEE" w:rsidRDefault="001951BA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Тамбовской области ___________________ Д. В.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Трунов</w:t>
            </w:r>
            <w:proofErr w:type="spellEnd"/>
          </w:p>
          <w:p w14:paraId="4BA6DE45" w14:textId="77777777" w:rsidR="0006426B" w:rsidRDefault="0006426B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1B61E691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72D67E5F" w14:textId="3F453DC1" w:rsidR="004F2FEE" w:rsidRDefault="004F2FEE">
            <w:pPr>
              <w:pStyle w:val="Standard"/>
              <w:widowControl w:val="0"/>
              <w:ind w:left="6" w:right="37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5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05B6" w14:textId="0B202368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AFB0C8B" w14:textId="3C1D2071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47250EA" w14:textId="7096EDE2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930DEE0" w14:textId="12E3273F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2F6556A2" w14:textId="5DB947E9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2808A54A" w14:textId="6EB9D415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A0A1F6A" w14:textId="77777777" w:rsidR="0084380B" w:rsidRDefault="0084380B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06D6F30F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7F37350D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7B7C07EB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17C49D3C" w14:textId="77777777" w:rsidR="00FB3FD9" w:rsidRDefault="00FB3FD9" w:rsidP="0084380B">
            <w:pPr>
              <w:pStyle w:val="Standard"/>
              <w:widowControl w:val="0"/>
              <w:ind w:left="178" w:right="-566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22D0EFB3" w14:textId="77777777" w:rsidR="00FB3FD9" w:rsidRDefault="00FB3FD9" w:rsidP="0084380B">
            <w:pPr>
              <w:pStyle w:val="Standard"/>
              <w:widowControl w:val="0"/>
              <w:ind w:left="178" w:right="-566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43593C6D" w14:textId="77777777" w:rsidR="00FB3FD9" w:rsidRDefault="00FB3FD9" w:rsidP="0084380B">
            <w:pPr>
              <w:pStyle w:val="Standard"/>
              <w:widowControl w:val="0"/>
              <w:ind w:left="178" w:right="-566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14:paraId="6048AF17" w14:textId="44887E11" w:rsidR="004F2FEE" w:rsidRDefault="001951BA" w:rsidP="0084380B">
            <w:pPr>
              <w:pStyle w:val="Standard"/>
              <w:widowControl w:val="0"/>
              <w:ind w:left="178" w:right="-566"/>
              <w:jc w:val="center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Рассылка:</w:t>
            </w:r>
          </w:p>
          <w:p w14:paraId="5F71F4C6" w14:textId="7A0AFE34" w:rsidR="004F2FEE" w:rsidRDefault="001951BA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Трунов</w:t>
            </w:r>
            <w:proofErr w:type="spellEnd"/>
            <w:r>
              <w:rPr>
                <w:rFonts w:ascii="PT Astra Serif" w:eastAsia="PT Astra Serif" w:hAnsi="PT Astra Serif" w:cs="PT Astra Serif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 экз.</w:t>
            </w:r>
          </w:p>
          <w:p w14:paraId="12C6FC31" w14:textId="20832D48" w:rsidR="0006426B" w:rsidRDefault="0006426B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Сатанина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– 1 экз.</w:t>
            </w:r>
          </w:p>
          <w:p w14:paraId="636CEC36" w14:textId="1DE13A3B" w:rsidR="0006426B" w:rsidRDefault="0006426B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Сячина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– 1 экз.</w:t>
            </w:r>
          </w:p>
          <w:p w14:paraId="239A68E7" w14:textId="4C59C681" w:rsidR="0006426B" w:rsidRDefault="0006426B">
            <w:pPr>
              <w:jc w:val="right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М.А. 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Стегачева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1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экз.</w:t>
            </w:r>
          </w:p>
          <w:p w14:paraId="2DD5E1FA" w14:textId="1DBDC465" w:rsidR="004F2FEE" w:rsidRDefault="0084380B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="001951BA">
              <w:rPr>
                <w:rFonts w:ascii="PT Astra Serif" w:eastAsia="PT Astra Serif" w:hAnsi="PT Astra Serif" w:cs="PT Astra Serif"/>
                <w:sz w:val="28"/>
                <w:szCs w:val="28"/>
              </w:rPr>
              <w:t>ТОГБУ «Центр сопровождения воспитательных практик                                 и инициатив» - 1 экз.</w:t>
            </w:r>
          </w:p>
          <w:p w14:paraId="1424218C" w14:textId="1141D65E" w:rsidR="00FB3FD9" w:rsidRDefault="00FB3FD9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ТОГБОУДО «ОДЮСШ» - 1 экз.</w:t>
            </w:r>
          </w:p>
          <w:p w14:paraId="25C98155" w14:textId="089D5C09" w:rsidR="00FB3FD9" w:rsidRDefault="00FB3FD9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ТОГБОУДО «ЦРТДЮ» - 1 экз.</w:t>
            </w:r>
          </w:p>
          <w:p w14:paraId="438A7597" w14:textId="77777777" w:rsidR="0084380B" w:rsidRDefault="0084380B" w:rsidP="0084380B">
            <w:pPr>
              <w:tabs>
                <w:tab w:val="left" w:pos="2865"/>
              </w:tabs>
              <w:jc w:val="right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МОУО – 30 экз.</w:t>
            </w:r>
          </w:p>
          <w:p w14:paraId="32B7935A" w14:textId="755658C1" w:rsidR="004F2FEE" w:rsidRDefault="0006426B">
            <w:pPr>
              <w:jc w:val="right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Подведомствен</w:t>
            </w:r>
            <w:r w:rsidR="003776D9">
              <w:rPr>
                <w:rFonts w:ascii="PT Astra Serif" w:eastAsia="PT Astra Serif" w:hAnsi="PT Astra Serif" w:cs="PT Astra Serif"/>
                <w:sz w:val="28"/>
                <w:szCs w:val="28"/>
              </w:rPr>
              <w:t>ные образовательные организации</w:t>
            </w:r>
            <w:r w:rsidR="001951BA">
              <w:rPr>
                <w:rFonts w:ascii="PT Astra Serif" w:eastAsia="PT Astra Serif" w:hAnsi="PT Astra Serif" w:cs="PT Astra Serif"/>
                <w:sz w:val="28"/>
                <w:szCs w:val="28"/>
              </w:rPr>
              <w:t>.</w:t>
            </w:r>
          </w:p>
          <w:p w14:paraId="5ECA7FDC" w14:textId="77777777" w:rsidR="004F2FEE" w:rsidRDefault="001951BA">
            <w:pPr>
              <w:pStyle w:val="Standard"/>
              <w:widowControl w:val="0"/>
              <w:ind w:left="6"/>
              <w:jc w:val="right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 сайт</w:t>
            </w:r>
          </w:p>
          <w:p w14:paraId="199814C2" w14:textId="77777777" w:rsidR="004F2FEE" w:rsidRDefault="004F2FEE">
            <w:pPr>
              <w:pStyle w:val="Standard"/>
              <w:widowControl w:val="0"/>
              <w:ind w:left="6" w:right="-566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14:paraId="38F2988D" w14:textId="107485ED" w:rsidR="004F2FEE" w:rsidRDefault="004F2FEE" w:rsidP="00B93B2B">
      <w:pPr>
        <w:spacing w:line="360" w:lineRule="auto"/>
        <w:jc w:val="right"/>
        <w:rPr>
          <w:rFonts w:ascii="PT Astra Serif" w:eastAsia="PT Astra Serif" w:hAnsi="PT Astra Serif" w:cs="PT Astra Serif"/>
          <w:spacing w:val="3"/>
          <w:sz w:val="28"/>
          <w:szCs w:val="28"/>
        </w:rPr>
      </w:pPr>
    </w:p>
    <w:sectPr w:rsidR="004F2FEE" w:rsidSect="003776D9">
      <w:headerReference w:type="default" r:id="rId9"/>
      <w:footerReference w:type="default" r:id="rId10"/>
      <w:pgSz w:w="11906" w:h="16838"/>
      <w:pgMar w:top="1134" w:right="707" w:bottom="1134" w:left="113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72D7" w14:textId="77777777" w:rsidR="00FE284A" w:rsidRDefault="00FE284A">
      <w:r>
        <w:separator/>
      </w:r>
    </w:p>
  </w:endnote>
  <w:endnote w:type="continuationSeparator" w:id="0">
    <w:p w14:paraId="684404E6" w14:textId="77777777" w:rsidR="00FE284A" w:rsidRDefault="00FE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irce-Bold-Identity-H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B104" w14:textId="77777777" w:rsidR="00B62DCF" w:rsidRDefault="00B62DCF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8C69" w14:textId="77777777" w:rsidR="00FE284A" w:rsidRDefault="00FE284A">
      <w:r>
        <w:separator/>
      </w:r>
    </w:p>
  </w:footnote>
  <w:footnote w:type="continuationSeparator" w:id="0">
    <w:p w14:paraId="5CB7BB41" w14:textId="77777777" w:rsidR="00FE284A" w:rsidRDefault="00FE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0586" w14:textId="77777777" w:rsidR="00B62DCF" w:rsidRDefault="00B62DCF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6B2A"/>
    <w:multiLevelType w:val="multilevel"/>
    <w:tmpl w:val="F0B60CEC"/>
    <w:styleLink w:val="num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F7308"/>
    <w:multiLevelType w:val="multilevel"/>
    <w:tmpl w:val="9440EE40"/>
    <w:styleLink w:val="numList2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E"/>
    <w:rsid w:val="0006426B"/>
    <w:rsid w:val="000C49BA"/>
    <w:rsid w:val="00164D8F"/>
    <w:rsid w:val="001951BA"/>
    <w:rsid w:val="00205A82"/>
    <w:rsid w:val="0022075D"/>
    <w:rsid w:val="00287887"/>
    <w:rsid w:val="002F72A0"/>
    <w:rsid w:val="00315F61"/>
    <w:rsid w:val="00352BBB"/>
    <w:rsid w:val="003776D9"/>
    <w:rsid w:val="00433A51"/>
    <w:rsid w:val="004A42BF"/>
    <w:rsid w:val="004B0D0B"/>
    <w:rsid w:val="004F2FEE"/>
    <w:rsid w:val="004F7C0D"/>
    <w:rsid w:val="00505AB4"/>
    <w:rsid w:val="00521E41"/>
    <w:rsid w:val="00560525"/>
    <w:rsid w:val="005E0B7E"/>
    <w:rsid w:val="006B1D11"/>
    <w:rsid w:val="007B4279"/>
    <w:rsid w:val="007D1268"/>
    <w:rsid w:val="0084380B"/>
    <w:rsid w:val="00845DD3"/>
    <w:rsid w:val="00870162"/>
    <w:rsid w:val="009C56F4"/>
    <w:rsid w:val="00A07C37"/>
    <w:rsid w:val="00A55E4B"/>
    <w:rsid w:val="00B5758F"/>
    <w:rsid w:val="00B62DCF"/>
    <w:rsid w:val="00B750B9"/>
    <w:rsid w:val="00B825E6"/>
    <w:rsid w:val="00B93B2B"/>
    <w:rsid w:val="00BE4AB5"/>
    <w:rsid w:val="00CA6154"/>
    <w:rsid w:val="00D56DAE"/>
    <w:rsid w:val="00D617E7"/>
    <w:rsid w:val="00E347A9"/>
    <w:rsid w:val="00EA5FE1"/>
    <w:rsid w:val="00F226CA"/>
    <w:rsid w:val="00F34B5C"/>
    <w:rsid w:val="00F91BB6"/>
    <w:rsid w:val="00FB3FD9"/>
    <w:rsid w:val="00FD0A6F"/>
    <w:rsid w:val="00FD5D86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4E99"/>
  <w15:docId w15:val="{30B28D48-96E7-424F-82EB-4D0054F0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styleId="a4">
    <w:name w:val="Body Text"/>
    <w:basedOn w:val="a"/>
    <w:pPr>
      <w:spacing w:after="120"/>
    </w:pPr>
    <w:rPr>
      <w:rFonts w:ascii="Liberation Serif" w:eastAsia="Liberation Serif" w:hAnsi="Liberation Serif" w:cs="Liberation Serif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fontstyle01">
    <w:name w:val="fontstyle01"/>
    <w:pPr>
      <w:suppressAutoHyphens/>
    </w:pPr>
    <w:rPr>
      <w:rFonts w:ascii="Circe-Bold-Identity-H" w:eastAsia="Circe-Bold-Identity-H" w:hAnsi="Circe-Bold-Identity-H" w:cs="Circe-Bold-Identity-H"/>
      <w:b/>
      <w:bCs/>
      <w:color w:val="2B2A29"/>
      <w:sz w:val="32"/>
      <w:szCs w:val="32"/>
    </w:rPr>
  </w:style>
  <w:style w:type="paragraph" w:customStyle="1" w:styleId="Standard">
    <w:name w:val="Standard"/>
    <w:pPr>
      <w:widowControl/>
      <w:suppressAutoHyphens/>
    </w:pPr>
    <w:rPr>
      <w:sz w:val="20"/>
      <w:szCs w:val="20"/>
    </w:rPr>
  </w:style>
  <w:style w:type="paragraph" w:styleId="a5">
    <w:name w:val="Subtitle"/>
    <w:basedOn w:val="a6"/>
    <w:next w:val="Textbody"/>
    <w:uiPriority w:val="11"/>
    <w:qFormat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Pr>
      <w:rFonts w:ascii="Liberation Serif" w:eastAsia="Liberation Serif" w:hAnsi="Liberation Serif" w:cs="Liberation Serif"/>
    </w:rPr>
  </w:style>
  <w:style w:type="paragraph" w:customStyle="1" w:styleId="10">
    <w:name w:val="Обычная таблица1"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8">
    <w:name w:val="Основной текст Знак"/>
    <w:basedOn w:val="11"/>
    <w:rPr>
      <w:rFonts w:ascii="Liberation Serif" w:eastAsia="Liberation Serif" w:hAnsi="Liberation Serif" w:cs="Liberation Serif"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a9">
    <w:name w:val="Название Знак"/>
    <w:basedOn w:val="11"/>
    <w:rPr>
      <w:sz w:val="28"/>
      <w:szCs w:val="28"/>
    </w:rPr>
  </w:style>
  <w:style w:type="paragraph" w:styleId="aa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11">
    <w:name w:val="Основной шрифт абзаца1"/>
    <w:pPr>
      <w:suppressAutoHyphens/>
    </w:p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suppressAutoHyphens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b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  <w:rPr>
      <w:sz w:val="24"/>
      <w:szCs w:val="24"/>
    </w:rPr>
  </w:style>
  <w:style w:type="paragraph" w:styleId="ac">
    <w:name w:val="List"/>
    <w:basedOn w:val="Textbody"/>
    <w:rPr>
      <w:sz w:val="24"/>
      <w:szCs w:val="24"/>
    </w:rPr>
  </w:style>
  <w:style w:type="paragraph" w:customStyle="1" w:styleId="12">
    <w:name w:val="Заголовок 1 Знак"/>
    <w:basedOn w:val="11"/>
    <w:rPr>
      <w:rFonts w:ascii="Calibri Light" w:eastAsia="Calibri Light" w:hAnsi="Calibri Light" w:cs="Calibri Light"/>
      <w:color w:val="2F5496"/>
      <w:sz w:val="32"/>
      <w:szCs w:val="32"/>
    </w:rPr>
  </w:style>
  <w:style w:type="paragraph" w:styleId="a6">
    <w:name w:val="Title"/>
    <w:basedOn w:val="Standard"/>
    <w:next w:val="Textbody"/>
    <w:uiPriority w:val="10"/>
    <w:qFormat/>
    <w:pPr>
      <w:keepNext/>
      <w:spacing w:before="240" w:after="120"/>
      <w:jc w:val="center"/>
    </w:pPr>
    <w:rPr>
      <w:rFonts w:ascii="Arial" w:eastAsia="Arial" w:hAnsi="Arial" w:cs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</w:style>
  <w:style w:type="numbering" w:customStyle="1" w:styleId="numList2">
    <w:name w:val="numList_2"/>
    <w:basedOn w:val="a2"/>
    <w:pPr>
      <w:numPr>
        <w:numId w:val="1"/>
      </w:numPr>
    </w:pPr>
  </w:style>
  <w:style w:type="numbering" w:customStyle="1" w:styleId="numList1">
    <w:name w:val="numList_1"/>
    <w:basedOn w:val="a2"/>
    <w:pPr>
      <w:numPr>
        <w:numId w:val="2"/>
      </w:numPr>
    </w:pPr>
  </w:style>
  <w:style w:type="character" w:customStyle="1" w:styleId="markedcontent">
    <w:name w:val="markedcontent"/>
    <w:basedOn w:val="a0"/>
    <w:rsid w:val="0022075D"/>
  </w:style>
  <w:style w:type="paragraph" w:styleId="af1">
    <w:name w:val="Balloon Text"/>
    <w:basedOn w:val="a"/>
    <w:link w:val="af2"/>
    <w:uiPriority w:val="99"/>
    <w:semiHidden/>
    <w:unhideWhenUsed/>
    <w:rsid w:val="00B825E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277A-4205-4DA6-9DE1-6F3566BA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D</dc:creator>
  <cp:lastModifiedBy>TIHOMIROVA</cp:lastModifiedBy>
  <cp:revision>4</cp:revision>
  <cp:lastPrinted>2024-09-12T08:45:00Z</cp:lastPrinted>
  <dcterms:created xsi:type="dcterms:W3CDTF">2024-10-01T14:45:00Z</dcterms:created>
  <dcterms:modified xsi:type="dcterms:W3CDTF">2024-10-03T09:21:00Z</dcterms:modified>
</cp:coreProperties>
</file>