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F4" w:rsidRDefault="00830745" w:rsidP="00ED2806">
      <w:pPr>
        <w:jc w:val="center"/>
        <w:rPr>
          <w:rStyle w:val="c9"/>
          <w:b/>
          <w:color w:val="333333"/>
        </w:rPr>
      </w:pPr>
      <w:r w:rsidRPr="00376B52">
        <w:rPr>
          <w:b/>
          <w:noProof/>
          <w:color w:val="000000"/>
          <w:sz w:val="28"/>
        </w:rPr>
        <w:drawing>
          <wp:anchor distT="0" distB="0" distL="0" distR="0" simplePos="0" relativeHeight="251659264" behindDoc="1" locked="0" layoutInCell="1" allowOverlap="1" wp14:anchorId="1CBD9429" wp14:editId="2FE9A2AA">
            <wp:simplePos x="0" y="0"/>
            <wp:positionH relativeFrom="page">
              <wp:posOffset>200025</wp:posOffset>
            </wp:positionH>
            <wp:positionV relativeFrom="page">
              <wp:posOffset>200025</wp:posOffset>
            </wp:positionV>
            <wp:extent cx="7529885" cy="10670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984" cy="1066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830745" w:rsidRDefault="00830745" w:rsidP="00ED2806">
      <w:pPr>
        <w:jc w:val="center"/>
        <w:rPr>
          <w:rStyle w:val="c9"/>
          <w:b/>
          <w:color w:val="333333"/>
        </w:rPr>
      </w:pPr>
    </w:p>
    <w:p w:rsidR="00C910F4" w:rsidRDefault="00C910F4" w:rsidP="00ED2806">
      <w:pPr>
        <w:jc w:val="center"/>
        <w:rPr>
          <w:rStyle w:val="c9"/>
          <w:b/>
          <w:color w:val="333333"/>
        </w:rPr>
      </w:pPr>
    </w:p>
    <w:p w:rsidR="00ED2806" w:rsidRPr="0093461C" w:rsidRDefault="00ED2806" w:rsidP="00ED2806">
      <w:pPr>
        <w:jc w:val="center"/>
        <w:rPr>
          <w:rStyle w:val="c9"/>
          <w:b/>
          <w:color w:val="333333"/>
        </w:rPr>
      </w:pPr>
      <w:r w:rsidRPr="0093461C">
        <w:rPr>
          <w:rStyle w:val="c9"/>
          <w:b/>
          <w:color w:val="333333"/>
        </w:rPr>
        <w:t>Пояснительная записка</w:t>
      </w:r>
    </w:p>
    <w:p w:rsidR="00C910F4" w:rsidRPr="00C910F4" w:rsidRDefault="00C910F4" w:rsidP="00855558">
      <w:pPr>
        <w:pStyle w:val="Standard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Адаптированная рабочая программа по физической культуре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ЗПР (вариант 7.</w:t>
      </w:r>
      <w:r w:rsidR="007432F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Pr="00C910F4">
        <w:rPr>
          <w:rFonts w:ascii="Times New Roman" w:hAnsi="Times New Roman" w:cs="Times New Roman"/>
          <w:color w:val="000000"/>
          <w:sz w:val="24"/>
          <w:szCs w:val="24"/>
        </w:rPr>
        <w:t>на основании авторской программы «Комплексная программа физического воспитания учащихся 1–11 классов» под редакц</w:t>
      </w:r>
      <w:r w:rsidR="00830745">
        <w:rPr>
          <w:rFonts w:ascii="Times New Roman" w:hAnsi="Times New Roman" w:cs="Times New Roman"/>
          <w:color w:val="000000"/>
          <w:sz w:val="24"/>
          <w:szCs w:val="24"/>
        </w:rPr>
        <w:t>ией В. И. Ляха.</w:t>
      </w:r>
      <w:r w:rsidR="00855558" w:rsidRPr="00855558">
        <w:t xml:space="preserve"> </w:t>
      </w:r>
      <w:r w:rsidR="00855558" w:rsidRPr="00855558">
        <w:rPr>
          <w:rFonts w:ascii="Times New Roman" w:hAnsi="Times New Roman" w:cs="Times New Roman"/>
          <w:color w:val="000000"/>
          <w:sz w:val="24"/>
          <w:szCs w:val="24"/>
        </w:rPr>
        <w:t>Раб</w:t>
      </w:r>
      <w:r w:rsidR="00B82710">
        <w:rPr>
          <w:rFonts w:ascii="Times New Roman" w:hAnsi="Times New Roman" w:cs="Times New Roman"/>
          <w:color w:val="000000"/>
          <w:sz w:val="24"/>
          <w:szCs w:val="24"/>
        </w:rPr>
        <w:t>очая программа рассчитана на 68</w:t>
      </w:r>
      <w:r w:rsidR="00855558" w:rsidRPr="00855558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B8271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855558" w:rsidRPr="00855558">
        <w:rPr>
          <w:rFonts w:ascii="Times New Roman" w:hAnsi="Times New Roman" w:cs="Times New Roman"/>
          <w:color w:val="000000"/>
          <w:sz w:val="24"/>
          <w:szCs w:val="24"/>
        </w:rPr>
        <w:t xml:space="preserve"> в год.</w:t>
      </w:r>
    </w:p>
    <w:p w:rsidR="009C7662" w:rsidRPr="0093461C" w:rsidRDefault="009C7662" w:rsidP="009C7662">
      <w:pPr>
        <w:ind w:firstLine="454"/>
        <w:jc w:val="both"/>
        <w:rPr>
          <w:color w:val="000000"/>
        </w:rPr>
      </w:pPr>
      <w:r w:rsidRPr="0093461C">
        <w:rPr>
          <w:color w:val="000000"/>
        </w:rPr>
        <w:t xml:space="preserve">Адаптированная рабочая программа </w:t>
      </w:r>
      <w:r w:rsidRPr="0093461C">
        <w:t>разработана с учетом психофизических возможностей, обучающихся с задержкой психического развития 1-4 классов.</w:t>
      </w:r>
    </w:p>
    <w:p w:rsidR="009C7662" w:rsidRPr="0093461C" w:rsidRDefault="009C7662" w:rsidP="009C7662">
      <w:pPr>
        <w:ind w:firstLine="454"/>
        <w:jc w:val="both"/>
        <w:rPr>
          <w:color w:val="000000"/>
        </w:rPr>
      </w:pPr>
      <w:r w:rsidRPr="0093461C">
        <w:rPr>
          <w:color w:val="000000"/>
        </w:rPr>
        <w:t xml:space="preserve">Данная программа дает </w:t>
      </w:r>
      <w:r w:rsidRPr="0093461C">
        <w:rPr>
          <w:iCs/>
          <w:color w:val="000000"/>
        </w:rPr>
        <w:t xml:space="preserve">возможность </w:t>
      </w:r>
      <w:r w:rsidRPr="0093461C">
        <w:rPr>
          <w:color w:val="000000"/>
        </w:rPr>
        <w:t>детям с ОВЗ:</w:t>
      </w:r>
    </w:p>
    <w:p w:rsidR="009C7662" w:rsidRPr="0093461C" w:rsidRDefault="009C7662" w:rsidP="009C7662">
      <w:pPr>
        <w:ind w:firstLine="454"/>
        <w:jc w:val="both"/>
        <w:rPr>
          <w:color w:val="000000"/>
        </w:rPr>
      </w:pPr>
      <w:r w:rsidRPr="0093461C">
        <w:rPr>
          <w:color w:val="000000"/>
        </w:rPr>
        <w:t xml:space="preserve"> - освоить основную образовательную программу на доступном им уровне; </w:t>
      </w:r>
    </w:p>
    <w:p w:rsidR="009C7662" w:rsidRPr="0093461C" w:rsidRDefault="009C7662" w:rsidP="009C7662">
      <w:pPr>
        <w:ind w:firstLine="454"/>
        <w:jc w:val="both"/>
        <w:rPr>
          <w:color w:val="000000"/>
        </w:rPr>
      </w:pPr>
      <w:r w:rsidRPr="0093461C">
        <w:rPr>
          <w:color w:val="000000"/>
        </w:rPr>
        <w:t xml:space="preserve">- повысить уровень личностного развития и образования; </w:t>
      </w:r>
    </w:p>
    <w:p w:rsidR="009C7662" w:rsidRPr="0093461C" w:rsidRDefault="009C7662" w:rsidP="009C7662">
      <w:pPr>
        <w:ind w:firstLine="454"/>
        <w:jc w:val="both"/>
        <w:rPr>
          <w:color w:val="000000"/>
        </w:rPr>
      </w:pPr>
      <w:r w:rsidRPr="0093461C">
        <w:rPr>
          <w:color w:val="000000"/>
        </w:rPr>
        <w:t>- восполнить пробелы предшествующего обучения и воспитания;</w:t>
      </w:r>
    </w:p>
    <w:p w:rsidR="009C7662" w:rsidRPr="0093461C" w:rsidRDefault="009C7662" w:rsidP="009C7662">
      <w:pPr>
        <w:ind w:firstLine="454"/>
        <w:jc w:val="both"/>
        <w:rPr>
          <w:color w:val="000000"/>
        </w:rPr>
      </w:pPr>
      <w:r w:rsidRPr="0093461C">
        <w:rPr>
          <w:color w:val="000000"/>
        </w:rPr>
        <w:t xml:space="preserve"> - повысить уровень познавательной и эмоционально – личностной сферы.</w:t>
      </w:r>
    </w:p>
    <w:p w:rsidR="009C7662" w:rsidRPr="0093461C" w:rsidRDefault="009C7662" w:rsidP="009C7662">
      <w:pPr>
        <w:ind w:firstLine="454"/>
        <w:jc w:val="both"/>
        <w:rPr>
          <w:color w:val="000000"/>
        </w:rPr>
      </w:pPr>
      <w:r w:rsidRPr="0093461C">
        <w:rPr>
          <w:color w:val="000000"/>
        </w:rPr>
        <w:t xml:space="preserve"> и </w:t>
      </w:r>
      <w:r w:rsidRPr="0093461C">
        <w:rPr>
          <w:iCs/>
          <w:color w:val="000000"/>
        </w:rPr>
        <w:t>предусматривает:</w:t>
      </w:r>
    </w:p>
    <w:p w:rsidR="009C7662" w:rsidRPr="0093461C" w:rsidRDefault="009C7662" w:rsidP="009C7662">
      <w:pPr>
        <w:ind w:firstLine="454"/>
        <w:jc w:val="both"/>
        <w:rPr>
          <w:color w:val="000000"/>
        </w:rPr>
      </w:pPr>
      <w:r w:rsidRPr="0093461C">
        <w:rPr>
          <w:color w:val="000000"/>
        </w:rPr>
        <w:t xml:space="preserve">- организацию без барьерной, развивающей предметной среды; </w:t>
      </w:r>
    </w:p>
    <w:p w:rsidR="009C7662" w:rsidRPr="0093461C" w:rsidRDefault="009C7662" w:rsidP="009C7662">
      <w:pPr>
        <w:ind w:firstLine="454"/>
        <w:jc w:val="both"/>
        <w:rPr>
          <w:color w:val="000000"/>
        </w:rPr>
      </w:pPr>
      <w:r w:rsidRPr="0093461C">
        <w:rPr>
          <w:color w:val="000000"/>
        </w:rPr>
        <w:t xml:space="preserve">- создание атмосферы эмоционального комфорта; </w:t>
      </w:r>
    </w:p>
    <w:p w:rsidR="009C7662" w:rsidRPr="0093461C" w:rsidRDefault="009C7662" w:rsidP="009C7662">
      <w:pPr>
        <w:ind w:firstLine="454"/>
        <w:jc w:val="both"/>
        <w:rPr>
          <w:color w:val="000000"/>
        </w:rPr>
      </w:pPr>
      <w:r w:rsidRPr="0093461C">
        <w:rPr>
          <w:color w:val="000000"/>
        </w:rPr>
        <w:t>- формирование взаимоотношений в духе сотрудничества и принятия особенностей и возможностей каждого ребенка</w:t>
      </w:r>
    </w:p>
    <w:p w:rsidR="009C7662" w:rsidRPr="0093461C" w:rsidRDefault="009C7662" w:rsidP="009C7662">
      <w:pPr>
        <w:ind w:firstLine="454"/>
        <w:jc w:val="both"/>
        <w:rPr>
          <w:color w:val="000000"/>
        </w:rPr>
      </w:pPr>
      <w:r w:rsidRPr="0093461C">
        <w:t>Физическая культура – обязательный учебный курс в общеобразовательных учреждениях. Предмет «Физическая культура» является основой физического воспитания школьников. Он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9C7662" w:rsidRPr="0093461C" w:rsidRDefault="009C7662" w:rsidP="009C7662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C7662" w:rsidRPr="0093461C" w:rsidRDefault="009C7662" w:rsidP="009C7662">
      <w:pPr>
        <w:pStyle w:val="aa"/>
        <w:jc w:val="center"/>
        <w:rPr>
          <w:rStyle w:val="c0"/>
          <w:rFonts w:ascii="Times New Roman" w:hAnsi="Times New Roman"/>
          <w:color w:val="000000"/>
          <w:sz w:val="24"/>
          <w:szCs w:val="24"/>
        </w:rPr>
      </w:pPr>
      <w:r w:rsidRPr="0093461C">
        <w:rPr>
          <w:rFonts w:ascii="Times New Roman" w:hAnsi="Times New Roman"/>
          <w:b/>
          <w:color w:val="000000"/>
          <w:sz w:val="24"/>
          <w:szCs w:val="24"/>
        </w:rPr>
        <w:t>Личностные, метапредметные и предметные результаты освоения программы по физической культуре</w:t>
      </w:r>
    </w:p>
    <w:p w:rsidR="009C7662" w:rsidRPr="00ED2806" w:rsidRDefault="009C7662" w:rsidP="00ED2806">
      <w:pPr>
        <w:pStyle w:val="aa"/>
        <w:rPr>
          <w:rStyle w:val="c0"/>
        </w:rPr>
      </w:pPr>
      <w:r w:rsidRPr="0093461C">
        <w:rPr>
          <w:rStyle w:val="c0"/>
          <w:rFonts w:ascii="Times New Roman" w:hAnsi="Times New Roman"/>
          <w:color w:val="000000"/>
          <w:sz w:val="24"/>
          <w:szCs w:val="24"/>
        </w:rPr>
        <w:t xml:space="preserve"> Данная рабочая программа для 1-4 классов направлена на достижение учащимися личностных, </w:t>
      </w:r>
      <w:r w:rsidRPr="00ED2806">
        <w:rPr>
          <w:rStyle w:val="c0"/>
          <w:rFonts w:ascii="Times New Roman" w:hAnsi="Times New Roman"/>
          <w:color w:val="000000"/>
          <w:sz w:val="24"/>
          <w:szCs w:val="24"/>
        </w:rPr>
        <w:t>метапредметных и предметных результатов по физической культуре.</w:t>
      </w:r>
    </w:p>
    <w:p w:rsidR="009C7662" w:rsidRPr="0093461C" w:rsidRDefault="009C7662" w:rsidP="009C7662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61C">
        <w:rPr>
          <w:rFonts w:ascii="Times New Roman" w:hAnsi="Times New Roman"/>
          <w:b/>
          <w:color w:val="000000"/>
          <w:sz w:val="24"/>
          <w:szCs w:val="24"/>
        </w:rPr>
        <w:t>Личностными результатами изучения курса «Физическая культура» являются: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 xml:space="preserve">– умение </w:t>
      </w:r>
      <w:r w:rsidRPr="0093461C">
        <w:rPr>
          <w:rFonts w:ascii="Times New Roman" w:hAnsi="Times New Roman" w:cs="Times New Roman"/>
          <w:lang w:val="ru-RU"/>
        </w:rPr>
        <w:t>организовывать собственную деятельность, выбирать и использовать средства для достижения ее целей</w:t>
      </w:r>
      <w:r w:rsidRPr="0093461C">
        <w:rPr>
          <w:rFonts w:ascii="Times New Roman" w:hAnsi="Times New Roman" w:cs="Times New Roman"/>
        </w:rPr>
        <w:t>;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 xml:space="preserve">– умение </w:t>
      </w:r>
      <w:r w:rsidRPr="0093461C">
        <w:rPr>
          <w:rFonts w:ascii="Times New Roman" w:hAnsi="Times New Roman" w:cs="Times New Roman"/>
          <w:lang w:val="ru-RU"/>
        </w:rPr>
        <w:t>активно включатся в коллективную деятельность, взаимодействовать со сверстниками в достижении общих целей</w:t>
      </w:r>
      <w:r w:rsidRPr="0093461C">
        <w:rPr>
          <w:rFonts w:ascii="Times New Roman" w:hAnsi="Times New Roman" w:cs="Times New Roman"/>
        </w:rPr>
        <w:t>;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 xml:space="preserve">– умение </w:t>
      </w:r>
      <w:r w:rsidRPr="0093461C">
        <w:rPr>
          <w:rFonts w:ascii="Times New Roman" w:hAnsi="Times New Roman" w:cs="Times New Roman"/>
          <w:lang w:val="ru-RU"/>
        </w:rPr>
        <w:t>доносить информацию в доступной, эмоционально-яркой форме в процессе общения и взаимодействия со сверстниками и взрослыми людьми</w:t>
      </w:r>
      <w:r w:rsidRPr="0093461C">
        <w:rPr>
          <w:rFonts w:ascii="Times New Roman" w:hAnsi="Times New Roman" w:cs="Times New Roman"/>
        </w:rPr>
        <w:t>.</w:t>
      </w:r>
    </w:p>
    <w:p w:rsidR="009C7662" w:rsidRPr="0093461C" w:rsidRDefault="009C7662" w:rsidP="009C7662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  <w:r w:rsidRPr="0093461C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результаты: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>– выполнение требований по безопасности на занятиях физическими упражнениями;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461C">
        <w:rPr>
          <w:rFonts w:ascii="Times New Roman" w:hAnsi="Times New Roman" w:cs="Times New Roman"/>
        </w:rPr>
        <w:t xml:space="preserve">– </w:t>
      </w:r>
      <w:r w:rsidRPr="0093461C">
        <w:rPr>
          <w:rFonts w:ascii="Times New Roman" w:hAnsi="Times New Roman" w:cs="Times New Roman"/>
          <w:lang w:val="ru-RU"/>
        </w:rPr>
        <w:t>обнаружение ошибок при выполнении учебных занятий, отбор способов их исправления</w:t>
      </w:r>
      <w:r w:rsidRPr="0093461C">
        <w:rPr>
          <w:rFonts w:ascii="Times New Roman" w:hAnsi="Times New Roman" w:cs="Times New Roman"/>
        </w:rPr>
        <w:t>;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>– умение сплотиться и взаимодействовать в коллективе класса, группы.</w:t>
      </w:r>
    </w:p>
    <w:p w:rsidR="009C7662" w:rsidRPr="0093461C" w:rsidRDefault="009C7662" w:rsidP="009C7662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  <w:r w:rsidRPr="0093461C">
        <w:rPr>
          <w:rFonts w:ascii="Times New Roman" w:hAnsi="Times New Roman"/>
          <w:b/>
          <w:color w:val="000000"/>
          <w:sz w:val="24"/>
          <w:szCs w:val="24"/>
        </w:rPr>
        <w:t>Предметные результаты: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 xml:space="preserve">– </w:t>
      </w:r>
      <w:r w:rsidRPr="0093461C">
        <w:rPr>
          <w:rFonts w:ascii="Times New Roman" w:hAnsi="Times New Roman" w:cs="Times New Roman"/>
          <w:lang w:val="ru-RU"/>
        </w:rPr>
        <w:t>изложение фактов истории развития физической культуры в Древней Руси</w:t>
      </w:r>
      <w:r w:rsidRPr="0093461C">
        <w:rPr>
          <w:rFonts w:ascii="Times New Roman" w:hAnsi="Times New Roman" w:cs="Times New Roman"/>
        </w:rPr>
        <w:t>;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 xml:space="preserve">– </w:t>
      </w:r>
      <w:r w:rsidRPr="0093461C">
        <w:rPr>
          <w:rFonts w:ascii="Times New Roman" w:hAnsi="Times New Roman" w:cs="Times New Roman"/>
          <w:lang w:val="ru-RU"/>
        </w:rPr>
        <w:t>представление о том, какие существуют разновидности физических упражнений (общеразвивающие, подводящие, соревновательные)</w:t>
      </w:r>
      <w:r w:rsidRPr="0093461C">
        <w:rPr>
          <w:rFonts w:ascii="Times New Roman" w:hAnsi="Times New Roman" w:cs="Times New Roman"/>
        </w:rPr>
        <w:t>;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 xml:space="preserve">– </w:t>
      </w:r>
      <w:r w:rsidRPr="0093461C">
        <w:rPr>
          <w:rFonts w:ascii="Times New Roman" w:hAnsi="Times New Roman" w:cs="Times New Roman"/>
          <w:lang w:val="ru-RU"/>
        </w:rPr>
        <w:t>представление о закаливание организма (обливании и душа)</w:t>
      </w:r>
      <w:r w:rsidRPr="0093461C">
        <w:rPr>
          <w:rFonts w:ascii="Times New Roman" w:hAnsi="Times New Roman" w:cs="Times New Roman"/>
        </w:rPr>
        <w:t>;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 xml:space="preserve">– </w:t>
      </w:r>
      <w:r w:rsidRPr="0093461C">
        <w:rPr>
          <w:rFonts w:ascii="Times New Roman" w:hAnsi="Times New Roman" w:cs="Times New Roman"/>
          <w:lang w:val="ru-RU"/>
        </w:rPr>
        <w:t>бережно обращение с инвентарем и оборудованием, соблюдение техники безопасности к местам проведения занятий, игр и соревнований</w:t>
      </w:r>
      <w:r w:rsidRPr="0093461C">
        <w:rPr>
          <w:rFonts w:ascii="Times New Roman" w:hAnsi="Times New Roman" w:cs="Times New Roman"/>
        </w:rPr>
        <w:t>;</w:t>
      </w:r>
    </w:p>
    <w:p w:rsidR="009C7662" w:rsidRPr="0093461C" w:rsidRDefault="009C7662" w:rsidP="009C7662">
      <w:pPr>
        <w:pStyle w:val="ParagraphStyle"/>
        <w:numPr>
          <w:ilvl w:val="0"/>
          <w:numId w:val="15"/>
        </w:numPr>
        <w:ind w:left="567" w:hanging="295"/>
        <w:jc w:val="both"/>
        <w:rPr>
          <w:rFonts w:ascii="Times New Roman" w:hAnsi="Times New Roman" w:cs="Times New Roman"/>
          <w:color w:val="000000"/>
          <w:lang w:eastAsia="ru-RU"/>
        </w:rPr>
      </w:pPr>
      <w:r w:rsidRPr="0093461C">
        <w:rPr>
          <w:rFonts w:ascii="Times New Roman" w:hAnsi="Times New Roman" w:cs="Times New Roman"/>
          <w:lang w:val="ru-RU"/>
        </w:rPr>
        <w:t>измерение индивидуальных показателей физического развития, формирование основных физических качеств</w:t>
      </w:r>
      <w:r w:rsidRPr="0093461C">
        <w:rPr>
          <w:rFonts w:ascii="Times New Roman" w:hAnsi="Times New Roman" w:cs="Times New Roman"/>
        </w:rPr>
        <w:t>.</w:t>
      </w:r>
    </w:p>
    <w:p w:rsidR="006635D0" w:rsidRDefault="006635D0" w:rsidP="009C7662">
      <w:pPr>
        <w:jc w:val="center"/>
        <w:rPr>
          <w:b/>
          <w:color w:val="000000"/>
        </w:rPr>
      </w:pPr>
    </w:p>
    <w:p w:rsidR="009C7662" w:rsidRPr="0093461C" w:rsidRDefault="009C7662" w:rsidP="009C7662">
      <w:pPr>
        <w:jc w:val="center"/>
        <w:rPr>
          <w:b/>
          <w:bCs/>
        </w:rPr>
      </w:pPr>
      <w:r w:rsidRPr="0093461C">
        <w:rPr>
          <w:b/>
          <w:color w:val="000000"/>
        </w:rPr>
        <w:lastRenderedPageBreak/>
        <w:t>Содержание программы</w:t>
      </w:r>
      <w:r w:rsidRPr="0093461C">
        <w:rPr>
          <w:b/>
          <w:bCs/>
        </w:rPr>
        <w:t xml:space="preserve"> </w:t>
      </w:r>
    </w:p>
    <w:p w:rsidR="009C7662" w:rsidRPr="0093461C" w:rsidRDefault="009C7662" w:rsidP="009C7662">
      <w:pPr>
        <w:jc w:val="center"/>
        <w:rPr>
          <w:b/>
          <w:bCs/>
        </w:rPr>
      </w:pPr>
    </w:p>
    <w:p w:rsidR="009C7662" w:rsidRPr="00B82710" w:rsidRDefault="00ED2806" w:rsidP="00851410">
      <w:pPr>
        <w:pStyle w:val="ParagraphStyle"/>
        <w:ind w:firstLine="708"/>
        <w:jc w:val="both"/>
        <w:rPr>
          <w:rFonts w:ascii="Times New Roman" w:hAnsi="Times New Roman" w:cs="Times New Roman"/>
          <w:lang w:val="ru-RU"/>
        </w:rPr>
      </w:pPr>
      <w:r w:rsidRPr="00ED2806">
        <w:rPr>
          <w:rFonts w:ascii="Times New Roman" w:hAnsi="Times New Roman" w:cs="Times New Roman"/>
        </w:rPr>
        <w:t xml:space="preserve">Рабочая программа по физической культуре во 2 классе рассчитана на 68 часов (2 час в неделю).  </w:t>
      </w:r>
    </w:p>
    <w:p w:rsidR="009C7662" w:rsidRPr="0093461C" w:rsidRDefault="009C7662" w:rsidP="009C7662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93461C">
        <w:rPr>
          <w:rFonts w:ascii="Times New Roman" w:hAnsi="Times New Roman" w:cs="Times New Roman"/>
          <w:b/>
          <w:bCs/>
          <w:caps/>
        </w:rPr>
        <w:t>Содержание программного материала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>Содержание программы направлено на создание условий для развития личности ребенка, мотивации к познанию, творчеству и приобщению к общечеловеческим ценностям, укрепления психического и физического здоровья.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461C">
        <w:rPr>
          <w:rFonts w:ascii="Times New Roman" w:hAnsi="Times New Roman" w:cs="Times New Roman"/>
        </w:rPr>
        <w:t>Освоение базовых основ физической культуры объективно необходимо и обязательно для каждого ученика.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>С</w:t>
      </w:r>
      <w:r w:rsidR="00ED2806">
        <w:rPr>
          <w:rFonts w:ascii="Times New Roman" w:hAnsi="Times New Roman" w:cs="Times New Roman"/>
          <w:lang w:val="ru-RU"/>
        </w:rPr>
        <w:t>о</w:t>
      </w:r>
      <w:r w:rsidRPr="0093461C">
        <w:rPr>
          <w:rFonts w:ascii="Times New Roman" w:hAnsi="Times New Roman" w:cs="Times New Roman"/>
        </w:rPr>
        <w:t xml:space="preserve"> </w:t>
      </w:r>
      <w:r w:rsidR="00ED2806">
        <w:rPr>
          <w:rFonts w:ascii="Times New Roman" w:hAnsi="Times New Roman" w:cs="Times New Roman"/>
          <w:lang w:val="ru-RU"/>
        </w:rPr>
        <w:t>2</w:t>
      </w:r>
      <w:r w:rsidRPr="0093461C">
        <w:rPr>
          <w:rFonts w:ascii="Times New Roman" w:hAnsi="Times New Roman" w:cs="Times New Roman"/>
        </w:rPr>
        <w:t xml:space="preserve"> класса учащиеся поэтапно разучивают и осваивают двигательные </w:t>
      </w:r>
      <w:r w:rsidR="00B82710">
        <w:rPr>
          <w:rFonts w:ascii="Times New Roman" w:hAnsi="Times New Roman" w:cs="Times New Roman"/>
        </w:rPr>
        <w:t xml:space="preserve">действия базового </w:t>
      </w:r>
      <w:r w:rsidRPr="0093461C">
        <w:rPr>
          <w:rFonts w:ascii="Times New Roman" w:hAnsi="Times New Roman" w:cs="Times New Roman"/>
        </w:rPr>
        <w:t xml:space="preserve"> содержания программы до уровня умений.</w:t>
      </w:r>
    </w:p>
    <w:p w:rsidR="009C7662" w:rsidRPr="0093461C" w:rsidRDefault="009C7662" w:rsidP="009C766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93461C">
        <w:rPr>
          <w:rFonts w:ascii="Times New Roman" w:hAnsi="Times New Roman" w:cs="Times New Roman"/>
          <w:b/>
          <w:bCs/>
        </w:rPr>
        <w:t>В базовую часть входят:</w:t>
      </w:r>
    </w:p>
    <w:p w:rsidR="009C7662" w:rsidRPr="0093461C" w:rsidRDefault="009C7662" w:rsidP="009C766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lang w:val="ru-RU"/>
        </w:rPr>
      </w:pPr>
      <w:r w:rsidRPr="0093461C">
        <w:rPr>
          <w:rFonts w:ascii="Times New Roman" w:hAnsi="Times New Roman" w:cs="Times New Roman"/>
          <w:b/>
        </w:rPr>
        <w:t>Основы знаний о физической культуре</w:t>
      </w:r>
      <w:r w:rsidRPr="0093461C">
        <w:rPr>
          <w:rFonts w:ascii="Times New Roman" w:hAnsi="Times New Roman" w:cs="Times New Roman"/>
          <w:b/>
          <w:lang w:val="ru-RU"/>
        </w:rPr>
        <w:t>.</w:t>
      </w:r>
    </w:p>
    <w:p w:rsidR="009C7662" w:rsidRPr="0093461C" w:rsidRDefault="009C7662" w:rsidP="009C766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461C">
        <w:rPr>
          <w:rFonts w:ascii="Times New Roman" w:hAnsi="Times New Roman" w:cs="Times New Roman"/>
          <w:b/>
          <w:bCs/>
        </w:rPr>
        <w:t>Социально-психологические основы.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>– Понимание учащимися значения физических упражнений для укрепления здоровья, значения соблюдения режима дня, проведения утренней зарядки и соблюдения требований личной гигиены.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>– Соединение понимания и правильного  выполнения упражнений для освоения техники видов в ходьбе, беге, прыжках и метаниях через подвижные игры.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>– Создание установки или общей мотивации учебной деятельности.</w:t>
      </w:r>
    </w:p>
    <w:p w:rsidR="009C7662" w:rsidRPr="0093461C" w:rsidRDefault="009C7662" w:rsidP="009C7662">
      <w:pPr>
        <w:pStyle w:val="ParagraphStyle"/>
        <w:spacing w:before="120" w:after="60" w:line="264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93461C">
        <w:rPr>
          <w:rFonts w:ascii="Times New Roman" w:hAnsi="Times New Roman" w:cs="Times New Roman"/>
          <w:b/>
          <w:bCs/>
        </w:rPr>
        <w:t>Приемы закаливания.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>Постепенный подход к закаливанию (воздушные ванны, солнечные ванны, водные процедуры).</w:t>
      </w:r>
    </w:p>
    <w:p w:rsidR="009C7662" w:rsidRPr="0093461C" w:rsidRDefault="009C7662" w:rsidP="009C7662">
      <w:pPr>
        <w:pStyle w:val="ParagraphStyle"/>
        <w:spacing w:before="120" w:after="60" w:line="264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93461C">
        <w:rPr>
          <w:rFonts w:ascii="Times New Roman" w:hAnsi="Times New Roman" w:cs="Times New Roman"/>
          <w:b/>
          <w:bCs/>
        </w:rPr>
        <w:t>Естественные основы знаний.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>Уметь измерять пульс, вес, рост.</w:t>
      </w:r>
    </w:p>
    <w:p w:rsidR="009C7662" w:rsidRPr="0093461C" w:rsidRDefault="009C7662" w:rsidP="009C766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>Выполнять движения с предметами и без предметов с различной интенсивностью и измененными ситуациями.</w:t>
      </w:r>
    </w:p>
    <w:p w:rsidR="009C7662" w:rsidRPr="0093461C" w:rsidRDefault="009C7662" w:rsidP="009C7662">
      <w:pPr>
        <w:pStyle w:val="ParagraphStyle"/>
        <w:keepNext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461C">
        <w:rPr>
          <w:rFonts w:ascii="Times New Roman" w:hAnsi="Times New Roman" w:cs="Times New Roman"/>
          <w:b/>
          <w:bCs/>
        </w:rPr>
        <w:t>Оздоровительная деятельность</w:t>
      </w:r>
      <w:r w:rsidRPr="0093461C">
        <w:rPr>
          <w:rFonts w:ascii="Times New Roman" w:hAnsi="Times New Roman" w:cs="Times New Roman"/>
          <w:b/>
          <w:bCs/>
          <w:spacing w:val="-15"/>
        </w:rPr>
        <w:t xml:space="preserve"> со </w:t>
      </w:r>
      <w:r w:rsidRPr="0093461C">
        <w:rPr>
          <w:rFonts w:ascii="Times New Roman" w:hAnsi="Times New Roman" w:cs="Times New Roman"/>
          <w:b/>
          <w:bCs/>
        </w:rPr>
        <w:t>спортивной направленностью.</w:t>
      </w:r>
    </w:p>
    <w:p w:rsidR="009C7662" w:rsidRPr="0093461C" w:rsidRDefault="009C7662" w:rsidP="009C766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461C">
        <w:rPr>
          <w:rFonts w:ascii="Times New Roman" w:hAnsi="Times New Roman" w:cs="Times New Roman"/>
          <w:b/>
        </w:rPr>
        <w:t>Гимнастика с элементами акробатики</w:t>
      </w:r>
      <w:r w:rsidRPr="0093461C">
        <w:rPr>
          <w:rFonts w:ascii="Times New Roman" w:hAnsi="Times New Roman" w:cs="Times New Roman"/>
        </w:rPr>
        <w:t xml:space="preserve"> </w:t>
      </w:r>
    </w:p>
    <w:p w:rsidR="009C7662" w:rsidRPr="0093461C" w:rsidRDefault="009C7662" w:rsidP="009C766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  <w:lang w:val="ru-RU"/>
        </w:rPr>
        <w:t>С</w:t>
      </w:r>
      <w:r w:rsidRPr="0093461C">
        <w:rPr>
          <w:rFonts w:ascii="Times New Roman" w:hAnsi="Times New Roman" w:cs="Times New Roman"/>
        </w:rPr>
        <w:t>троевые действия в шеренге, повороты, размыкания, расчеты, упражнения в группировке (кувырки вперед и назад), лазания по наклонной и вертикальной лестнице, подлазы и перелезания.</w:t>
      </w:r>
    </w:p>
    <w:p w:rsidR="009C7662" w:rsidRPr="0093461C" w:rsidRDefault="009C7662" w:rsidP="009C766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9C7662" w:rsidRPr="0093461C" w:rsidRDefault="009C7662" w:rsidP="009C7662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461C">
        <w:rPr>
          <w:rFonts w:ascii="Times New Roman" w:hAnsi="Times New Roman" w:cs="Times New Roman"/>
          <w:b/>
          <w:bCs/>
        </w:rPr>
        <w:t>Легкая атлетика.</w:t>
      </w:r>
    </w:p>
    <w:p w:rsidR="009C7662" w:rsidRPr="0093461C" w:rsidRDefault="009C7662" w:rsidP="009C766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>Бег с высокого старта, изменение темпа бега, прыжки с запрыгиванием вверх и спрыгиванием вниз, метание малого мяча в цель и на дальность, бег на выносливость.</w:t>
      </w:r>
    </w:p>
    <w:p w:rsidR="009C7662" w:rsidRPr="0093461C" w:rsidRDefault="009C7662" w:rsidP="009C7662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3461C">
        <w:rPr>
          <w:rFonts w:ascii="Times New Roman" w:hAnsi="Times New Roman" w:cs="Times New Roman"/>
          <w:b/>
          <w:bCs/>
        </w:rPr>
        <w:t>Подвижные и спортивные игры.</w:t>
      </w:r>
    </w:p>
    <w:p w:rsidR="009C7662" w:rsidRPr="0093461C" w:rsidRDefault="009C7662" w:rsidP="009C766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461C">
        <w:rPr>
          <w:rFonts w:ascii="Times New Roman" w:hAnsi="Times New Roman" w:cs="Times New Roman"/>
        </w:rPr>
        <w:t xml:space="preserve">Изучение элементов игр в </w:t>
      </w:r>
      <w:r w:rsidRPr="0093461C">
        <w:rPr>
          <w:rFonts w:ascii="Times New Roman" w:hAnsi="Times New Roman" w:cs="Times New Roman"/>
          <w:lang w:val="ru-RU"/>
        </w:rPr>
        <w:t>регби</w:t>
      </w:r>
      <w:r w:rsidRPr="0093461C">
        <w:rPr>
          <w:rFonts w:ascii="Times New Roman" w:hAnsi="Times New Roman" w:cs="Times New Roman"/>
        </w:rPr>
        <w:t>, выполнение упражнений на развитие кондиционных и координационных способностей, создание командного духа, выработка лидерских качеств.</w:t>
      </w:r>
    </w:p>
    <w:p w:rsidR="009C7662" w:rsidRDefault="009C7662" w:rsidP="00B8271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93461C">
        <w:rPr>
          <w:rFonts w:ascii="Times New Roman" w:hAnsi="Times New Roman" w:cs="Times New Roman"/>
        </w:rPr>
        <w:lastRenderedPageBreak/>
        <w:t>Общеразвивающие упражнения для выработки физических качеств, развития активности, мышления, координации.</w:t>
      </w:r>
    </w:p>
    <w:p w:rsidR="00B82710" w:rsidRDefault="00B82710" w:rsidP="0062344B">
      <w:pPr>
        <w:jc w:val="center"/>
        <w:rPr>
          <w:b/>
          <w:sz w:val="28"/>
          <w:szCs w:val="28"/>
        </w:rPr>
      </w:pPr>
    </w:p>
    <w:p w:rsidR="00B82710" w:rsidRDefault="00B82710" w:rsidP="0062344B">
      <w:pPr>
        <w:jc w:val="center"/>
        <w:rPr>
          <w:b/>
          <w:sz w:val="28"/>
          <w:szCs w:val="28"/>
        </w:rPr>
      </w:pPr>
    </w:p>
    <w:p w:rsidR="00B82710" w:rsidRPr="00B82710" w:rsidRDefault="00B82710" w:rsidP="00B82710">
      <w:pPr>
        <w:rPr>
          <w:rFonts w:eastAsiaTheme="minorEastAsia" w:cstheme="minorBidi"/>
          <w:b/>
          <w:color w:val="000000"/>
          <w:sz w:val="28"/>
          <w:szCs w:val="22"/>
        </w:rPr>
      </w:pPr>
    </w:p>
    <w:p w:rsidR="00B82710" w:rsidRPr="00B82710" w:rsidRDefault="00B82710" w:rsidP="00B82710">
      <w:pPr>
        <w:rPr>
          <w:rFonts w:eastAsiaTheme="minorEastAsia" w:cstheme="minorBidi"/>
          <w:b/>
          <w:color w:val="000000"/>
          <w:sz w:val="28"/>
          <w:szCs w:val="22"/>
        </w:rPr>
      </w:pPr>
      <w:r w:rsidRPr="00B82710">
        <w:rPr>
          <w:rFonts w:eastAsiaTheme="minorEastAsia" w:cstheme="minorBidi"/>
          <w:b/>
          <w:color w:val="000000"/>
          <w:sz w:val="28"/>
          <w:szCs w:val="22"/>
        </w:rPr>
        <w:t xml:space="preserve">ТЕМАТИЧЕСКОЕ ПЛАНИРОВАНИЕ </w:t>
      </w:r>
    </w:p>
    <w:p w:rsidR="00B82710" w:rsidRPr="00B82710" w:rsidRDefault="00B82710" w:rsidP="00B82710">
      <w:pPr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3671"/>
        <w:gridCol w:w="946"/>
        <w:gridCol w:w="1841"/>
        <w:gridCol w:w="1910"/>
      </w:tblGrid>
      <w:tr w:rsidR="00B82710" w:rsidRPr="00B82710" w:rsidTr="00B82710">
        <w:trPr>
          <w:trHeight w:val="144"/>
          <w:tblCellSpacing w:w="20" w:type="nil"/>
        </w:trPr>
        <w:tc>
          <w:tcPr>
            <w:tcW w:w="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b/>
                <w:color w:val="000000"/>
                <w:szCs w:val="22"/>
              </w:rPr>
              <w:t xml:space="preserve">№ </w:t>
            </w:r>
            <w:proofErr w:type="gramStart"/>
            <w:r w:rsidRPr="00B82710">
              <w:rPr>
                <w:rFonts w:eastAsiaTheme="minorEastAsia" w:cstheme="minorBidi"/>
                <w:b/>
                <w:color w:val="000000"/>
                <w:szCs w:val="22"/>
              </w:rPr>
              <w:t>п</w:t>
            </w:r>
            <w:proofErr w:type="gramEnd"/>
            <w:r w:rsidRPr="00B82710">
              <w:rPr>
                <w:rFonts w:eastAsiaTheme="minorEastAsia" w:cstheme="minorBidi"/>
                <w:b/>
                <w:color w:val="000000"/>
                <w:szCs w:val="22"/>
              </w:rPr>
              <w:t xml:space="preserve">/п </w:t>
            </w:r>
          </w:p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b/>
                <w:color w:val="000000"/>
                <w:szCs w:val="22"/>
              </w:rPr>
              <w:t xml:space="preserve">Наименование разделов и тем программы </w:t>
            </w:r>
          </w:p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b/>
                <w:color w:val="000000"/>
                <w:szCs w:val="22"/>
              </w:rPr>
              <w:t>Количество часов</w:t>
            </w:r>
          </w:p>
        </w:tc>
      </w:tr>
      <w:tr w:rsidR="00B82710" w:rsidRPr="00B82710" w:rsidTr="00B827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710" w:rsidRPr="00B82710" w:rsidRDefault="00B82710" w:rsidP="00B8271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710" w:rsidRPr="00B82710" w:rsidRDefault="00B82710" w:rsidP="00B8271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b/>
                <w:color w:val="000000"/>
                <w:szCs w:val="22"/>
              </w:rPr>
              <w:t xml:space="preserve">Всего </w:t>
            </w:r>
          </w:p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2710" w:rsidRPr="00B82710" w:rsidTr="00B82710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1.1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Знания о физической культуре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2710" w:rsidRPr="00B82710" w:rsidTr="00B82710">
        <w:trPr>
          <w:gridAfter w:val="2"/>
          <w:wAfter w:w="357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  <w:lang w:val="en-US"/>
              </w:rPr>
              <w:t>2</w:t>
            </w:r>
          </w:p>
        </w:tc>
      </w:tr>
      <w:tr w:rsidR="00B82710" w:rsidRPr="00B82710" w:rsidTr="00B82710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2.1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Физическое развитие и его измерение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2710" w:rsidRPr="00B82710" w:rsidTr="00B82710">
        <w:trPr>
          <w:gridAfter w:val="2"/>
          <w:wAfter w:w="357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  <w:lang w:val="en-US"/>
              </w:rPr>
              <w:t>7</w:t>
            </w:r>
          </w:p>
        </w:tc>
      </w:tr>
      <w:tr w:rsidR="00B82710" w:rsidRPr="00B82710" w:rsidTr="00B82710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1.1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Занятия по укреплению здоровья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2710" w:rsidRPr="00B82710" w:rsidTr="00B82710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1.2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Индивидуальные комплексы утренней зарядки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2710" w:rsidRPr="00B82710" w:rsidTr="00B82710">
        <w:trPr>
          <w:gridAfter w:val="2"/>
          <w:wAfter w:w="357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  <w:lang w:val="en-US"/>
              </w:rPr>
              <w:t>2</w:t>
            </w:r>
          </w:p>
        </w:tc>
      </w:tr>
      <w:tr w:rsidR="00B82710" w:rsidRPr="00B82710" w:rsidTr="00B82710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2.1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Гимнастика с основами акробатики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2710" w:rsidRPr="00B82710" w:rsidTr="00B82710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2.2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Лыжная подготовка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 xml:space="preserve"> 1</w:t>
            </w:r>
            <w:r w:rsidRPr="00B82710">
              <w:rPr>
                <w:rFonts w:eastAsiaTheme="minorEastAsia" w:cstheme="minorBid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2710" w:rsidRPr="00B82710" w:rsidTr="00B82710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2.3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Легкая атлетика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 xml:space="preserve"> 1</w:t>
            </w:r>
            <w:r w:rsidRPr="00B82710">
              <w:rPr>
                <w:rFonts w:eastAsiaTheme="minorEastAsia" w:cstheme="minorBid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2710" w:rsidRPr="00B82710" w:rsidTr="00B82710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2.4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Подвижные игры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 xml:space="preserve"> 1</w:t>
            </w:r>
            <w:r w:rsidRPr="00B82710">
              <w:rPr>
                <w:rFonts w:eastAsiaTheme="minorEastAsia" w:cstheme="minorBid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2710" w:rsidRPr="00B82710" w:rsidTr="00B82710">
        <w:trPr>
          <w:gridAfter w:val="2"/>
          <w:wAfter w:w="357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  <w:lang w:val="en-US"/>
              </w:rPr>
              <w:t>47</w:t>
            </w:r>
          </w:p>
        </w:tc>
      </w:tr>
      <w:tr w:rsidR="00B82710" w:rsidRPr="00B82710" w:rsidTr="00B82710">
        <w:trPr>
          <w:trHeight w:val="144"/>
          <w:tblCellSpacing w:w="20" w:type="nil"/>
        </w:trPr>
        <w:tc>
          <w:tcPr>
            <w:tcW w:w="661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3.1</w:t>
            </w:r>
          </w:p>
        </w:tc>
        <w:tc>
          <w:tcPr>
            <w:tcW w:w="2012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Подготовка к выполнению нормативных требований комплекса ГТО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82710" w:rsidRPr="00B82710" w:rsidTr="00B82710">
        <w:trPr>
          <w:gridAfter w:val="2"/>
          <w:wAfter w:w="357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  <w:lang w:val="en-US"/>
              </w:rPr>
              <w:t>10</w:t>
            </w:r>
          </w:p>
        </w:tc>
      </w:tr>
      <w:tr w:rsidR="00B82710" w:rsidRPr="00B82710" w:rsidTr="00B827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>ОБЩЕЕ КОЛИЧЕСТВО ЧАСОВ ПО ПРОГРАММЕ</w:t>
            </w:r>
          </w:p>
        </w:tc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  <w:lang w:val="en-US"/>
              </w:rPr>
              <w:t>68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82710" w:rsidRPr="00B82710" w:rsidRDefault="00B82710" w:rsidP="00B82710">
            <w:pPr>
              <w:spacing w:line="276" w:lineRule="auto"/>
              <w:ind w:left="135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82710">
              <w:rPr>
                <w:rFonts w:eastAsiaTheme="minorEastAsia" w:cstheme="minorBidi"/>
                <w:color w:val="000000"/>
                <w:szCs w:val="22"/>
              </w:rPr>
              <w:t xml:space="preserve"> 0 </w:t>
            </w:r>
          </w:p>
        </w:tc>
      </w:tr>
    </w:tbl>
    <w:p w:rsidR="00B82710" w:rsidRPr="00B82710" w:rsidRDefault="00B82710" w:rsidP="00B82710">
      <w:pPr>
        <w:ind w:left="927"/>
        <w:contextualSpacing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B82710" w:rsidRDefault="00B82710" w:rsidP="0062344B">
      <w:pPr>
        <w:jc w:val="center"/>
        <w:rPr>
          <w:b/>
          <w:sz w:val="28"/>
          <w:szCs w:val="28"/>
        </w:rPr>
      </w:pPr>
    </w:p>
    <w:p w:rsidR="00B82710" w:rsidRDefault="00B82710" w:rsidP="0062344B">
      <w:pPr>
        <w:jc w:val="center"/>
        <w:rPr>
          <w:b/>
          <w:sz w:val="28"/>
          <w:szCs w:val="28"/>
        </w:rPr>
      </w:pPr>
    </w:p>
    <w:p w:rsidR="00830745" w:rsidRPr="00830745" w:rsidRDefault="00830745" w:rsidP="00830745">
      <w:pPr>
        <w:spacing w:line="264" w:lineRule="auto"/>
        <w:ind w:left="120"/>
        <w:jc w:val="both"/>
        <w:rPr>
          <w:rFonts w:eastAsiaTheme="minorEastAsia"/>
        </w:rPr>
      </w:pPr>
      <w:r w:rsidRPr="00830745">
        <w:rPr>
          <w:rFonts w:eastAsiaTheme="minorEastAsia"/>
          <w:b/>
          <w:color w:val="000000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830745" w:rsidRPr="00830745" w:rsidRDefault="00830745" w:rsidP="00830745">
      <w:pPr>
        <w:spacing w:line="264" w:lineRule="auto"/>
        <w:ind w:firstLine="600"/>
        <w:jc w:val="both"/>
        <w:rPr>
          <w:rFonts w:eastAsiaTheme="minorEastAsia"/>
        </w:rPr>
      </w:pPr>
    </w:p>
    <w:p w:rsidR="00830745" w:rsidRPr="00830745" w:rsidRDefault="00830745" w:rsidP="00830745">
      <w:pPr>
        <w:spacing w:line="276" w:lineRule="auto"/>
        <w:ind w:left="120"/>
        <w:rPr>
          <w:rFonts w:eastAsiaTheme="minorEastAsia"/>
        </w:rPr>
      </w:pPr>
      <w:bookmarkStart w:id="0" w:name="_Toc137548641"/>
      <w:bookmarkEnd w:id="0"/>
    </w:p>
    <w:p w:rsidR="00830745" w:rsidRPr="00830745" w:rsidRDefault="00830745" w:rsidP="00830745">
      <w:pPr>
        <w:spacing w:line="264" w:lineRule="auto"/>
        <w:ind w:left="120"/>
        <w:jc w:val="both"/>
        <w:rPr>
          <w:rFonts w:eastAsiaTheme="minorEastAsia"/>
        </w:rPr>
      </w:pPr>
      <w:r w:rsidRPr="00830745">
        <w:rPr>
          <w:rFonts w:eastAsiaTheme="minorEastAsia"/>
          <w:b/>
          <w:color w:val="000000"/>
        </w:rPr>
        <w:t>ЛИЧНОСТНЫЕ РЕЗУЛЬТАТЫ</w:t>
      </w:r>
    </w:p>
    <w:p w:rsidR="00830745" w:rsidRPr="00830745" w:rsidRDefault="00830745" w:rsidP="00830745">
      <w:pPr>
        <w:spacing w:line="264" w:lineRule="auto"/>
        <w:ind w:left="120"/>
        <w:jc w:val="both"/>
        <w:rPr>
          <w:rFonts w:eastAsiaTheme="minorEastAsia"/>
        </w:rPr>
      </w:pPr>
    </w:p>
    <w:p w:rsidR="00830745" w:rsidRPr="00830745" w:rsidRDefault="00830745" w:rsidP="00830745">
      <w:pPr>
        <w:spacing w:line="264" w:lineRule="auto"/>
        <w:ind w:firstLine="600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lastRenderedPageBreak/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0745" w:rsidRPr="00830745" w:rsidRDefault="00830745" w:rsidP="00830745">
      <w:pPr>
        <w:spacing w:line="264" w:lineRule="auto"/>
        <w:ind w:firstLine="600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830745">
        <w:rPr>
          <w:rFonts w:eastAsiaTheme="minorEastAsia"/>
          <w:color w:val="000000"/>
        </w:rPr>
        <w:t>у</w:t>
      </w:r>
      <w:proofErr w:type="gramEnd"/>
      <w:r w:rsidRPr="00830745">
        <w:rPr>
          <w:rFonts w:eastAsiaTheme="minorEastAsia"/>
          <w:color w:val="000000"/>
        </w:rPr>
        <w:t xml:space="preserve"> обучающегося будут сформированы следующие личностные результаты: </w:t>
      </w:r>
    </w:p>
    <w:p w:rsidR="00830745" w:rsidRPr="00830745" w:rsidRDefault="00830745" w:rsidP="00830745">
      <w:pPr>
        <w:numPr>
          <w:ilvl w:val="0"/>
          <w:numId w:val="25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830745" w:rsidRPr="00830745" w:rsidRDefault="00830745" w:rsidP="00830745">
      <w:pPr>
        <w:numPr>
          <w:ilvl w:val="0"/>
          <w:numId w:val="25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830745" w:rsidRPr="00830745" w:rsidRDefault="00830745" w:rsidP="00830745">
      <w:pPr>
        <w:numPr>
          <w:ilvl w:val="0"/>
          <w:numId w:val="25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830745" w:rsidRPr="00830745" w:rsidRDefault="00830745" w:rsidP="00830745">
      <w:pPr>
        <w:numPr>
          <w:ilvl w:val="0"/>
          <w:numId w:val="25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830745" w:rsidRPr="00830745" w:rsidRDefault="00830745" w:rsidP="00830745">
      <w:pPr>
        <w:numPr>
          <w:ilvl w:val="0"/>
          <w:numId w:val="25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стремление к формированию культуры здоровья, соблюдению правил здорового образа жизни; </w:t>
      </w:r>
    </w:p>
    <w:p w:rsidR="00830745" w:rsidRPr="00830745" w:rsidRDefault="00830745" w:rsidP="00830745">
      <w:pPr>
        <w:numPr>
          <w:ilvl w:val="0"/>
          <w:numId w:val="25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830745" w:rsidRPr="00830745" w:rsidRDefault="00830745" w:rsidP="00830745">
      <w:pPr>
        <w:spacing w:line="276" w:lineRule="auto"/>
        <w:ind w:left="120"/>
        <w:rPr>
          <w:rFonts w:eastAsiaTheme="minorEastAsia"/>
        </w:rPr>
      </w:pPr>
      <w:bookmarkStart w:id="1" w:name="_Toc137548642"/>
      <w:bookmarkEnd w:id="1"/>
    </w:p>
    <w:p w:rsidR="00830745" w:rsidRPr="00830745" w:rsidRDefault="00830745" w:rsidP="00830745">
      <w:pPr>
        <w:spacing w:line="264" w:lineRule="auto"/>
        <w:ind w:left="120"/>
        <w:jc w:val="both"/>
        <w:rPr>
          <w:rFonts w:eastAsiaTheme="minorEastAsia"/>
        </w:rPr>
      </w:pPr>
    </w:p>
    <w:p w:rsidR="00830745" w:rsidRPr="00830745" w:rsidRDefault="00830745" w:rsidP="00830745">
      <w:pPr>
        <w:spacing w:line="264" w:lineRule="auto"/>
        <w:ind w:left="120"/>
        <w:jc w:val="both"/>
        <w:rPr>
          <w:rFonts w:eastAsiaTheme="minorEastAsia"/>
        </w:rPr>
      </w:pPr>
      <w:r w:rsidRPr="00830745">
        <w:rPr>
          <w:rFonts w:eastAsiaTheme="minorEastAsia"/>
          <w:b/>
          <w:color w:val="000000"/>
        </w:rPr>
        <w:t>МЕТАПРЕДМЕТНЫЕ РЕЗУЛЬТАТЫ</w:t>
      </w:r>
    </w:p>
    <w:p w:rsidR="00830745" w:rsidRPr="00830745" w:rsidRDefault="00830745" w:rsidP="00830745">
      <w:pPr>
        <w:spacing w:line="264" w:lineRule="auto"/>
        <w:ind w:left="120"/>
        <w:jc w:val="both"/>
        <w:rPr>
          <w:rFonts w:eastAsiaTheme="minorEastAsia"/>
        </w:rPr>
      </w:pPr>
    </w:p>
    <w:p w:rsidR="00830745" w:rsidRPr="00830745" w:rsidRDefault="00830745" w:rsidP="00830745">
      <w:pPr>
        <w:spacing w:line="264" w:lineRule="auto"/>
        <w:ind w:firstLine="600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2" w:name="_Toc134720971"/>
      <w:bookmarkEnd w:id="2"/>
    </w:p>
    <w:p w:rsidR="00830745" w:rsidRPr="00830745" w:rsidRDefault="00830745" w:rsidP="00830745">
      <w:pPr>
        <w:spacing w:line="264" w:lineRule="auto"/>
        <w:ind w:firstLine="600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К концу обучения во </w:t>
      </w:r>
      <w:r w:rsidRPr="00830745">
        <w:rPr>
          <w:rFonts w:eastAsiaTheme="minorEastAsia"/>
          <w:b/>
          <w:color w:val="000000"/>
        </w:rPr>
        <w:t>2классе</w:t>
      </w:r>
      <w:r w:rsidRPr="00830745">
        <w:rPr>
          <w:rFonts w:eastAsiaTheme="minorEastAsia"/>
          <w:color w:val="000000"/>
        </w:rPr>
        <w:t xml:space="preserve"> у обучающегося будут сформированы следующие универсальные учебные действия. </w:t>
      </w:r>
    </w:p>
    <w:p w:rsidR="00830745" w:rsidRPr="00830745" w:rsidRDefault="00830745" w:rsidP="00830745">
      <w:pPr>
        <w:spacing w:line="264" w:lineRule="auto"/>
        <w:ind w:firstLine="600"/>
        <w:jc w:val="both"/>
        <w:rPr>
          <w:rFonts w:eastAsiaTheme="minorEastAsia"/>
        </w:rPr>
      </w:pPr>
      <w:r w:rsidRPr="00830745">
        <w:rPr>
          <w:rFonts w:eastAsiaTheme="minorEastAsia"/>
          <w:b/>
          <w:color w:val="000000"/>
        </w:rPr>
        <w:t>Познавательные универсальные учебные действия</w:t>
      </w:r>
      <w:r w:rsidRPr="00830745">
        <w:rPr>
          <w:rFonts w:eastAsiaTheme="minorEastAsia"/>
          <w:color w:val="000000"/>
        </w:rPr>
        <w:t xml:space="preserve">: </w:t>
      </w:r>
    </w:p>
    <w:p w:rsidR="00830745" w:rsidRPr="00830745" w:rsidRDefault="00830745" w:rsidP="00830745">
      <w:pPr>
        <w:numPr>
          <w:ilvl w:val="0"/>
          <w:numId w:val="26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830745" w:rsidRPr="00830745" w:rsidRDefault="00830745" w:rsidP="00830745">
      <w:pPr>
        <w:numPr>
          <w:ilvl w:val="0"/>
          <w:numId w:val="26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>понимать связь между закаливающими процедурами и укреплением здоровья;</w:t>
      </w:r>
    </w:p>
    <w:p w:rsidR="00830745" w:rsidRPr="00830745" w:rsidRDefault="00830745" w:rsidP="00830745">
      <w:pPr>
        <w:numPr>
          <w:ilvl w:val="0"/>
          <w:numId w:val="26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830745" w:rsidRPr="00830745" w:rsidRDefault="00830745" w:rsidP="00830745">
      <w:pPr>
        <w:numPr>
          <w:ilvl w:val="0"/>
          <w:numId w:val="26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lastRenderedPageBreak/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830745" w:rsidRPr="00830745" w:rsidRDefault="00830745" w:rsidP="00830745">
      <w:pPr>
        <w:numPr>
          <w:ilvl w:val="0"/>
          <w:numId w:val="26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830745" w:rsidRPr="00830745" w:rsidRDefault="00830745" w:rsidP="00830745">
      <w:pPr>
        <w:spacing w:line="264" w:lineRule="auto"/>
        <w:ind w:firstLine="600"/>
        <w:jc w:val="both"/>
        <w:rPr>
          <w:rFonts w:eastAsiaTheme="minorEastAsia"/>
        </w:rPr>
      </w:pPr>
      <w:r w:rsidRPr="00830745">
        <w:rPr>
          <w:rFonts w:eastAsiaTheme="minorEastAsia"/>
          <w:b/>
          <w:color w:val="000000"/>
        </w:rPr>
        <w:t>Коммуникативные универсальные учебные действия</w:t>
      </w:r>
      <w:r w:rsidRPr="00830745">
        <w:rPr>
          <w:rFonts w:eastAsiaTheme="minorEastAsia"/>
          <w:color w:val="000000"/>
        </w:rPr>
        <w:t xml:space="preserve">: </w:t>
      </w:r>
    </w:p>
    <w:p w:rsidR="00830745" w:rsidRPr="00830745" w:rsidRDefault="00830745" w:rsidP="00830745">
      <w:pPr>
        <w:numPr>
          <w:ilvl w:val="0"/>
          <w:numId w:val="27"/>
        </w:numPr>
        <w:spacing w:after="200" w:line="264" w:lineRule="auto"/>
        <w:jc w:val="both"/>
        <w:rPr>
          <w:rFonts w:eastAsiaTheme="minorEastAsia"/>
        </w:rPr>
      </w:pPr>
      <w:proofErr w:type="gramStart"/>
      <w:r w:rsidRPr="00830745">
        <w:rPr>
          <w:rFonts w:eastAsiaTheme="minorEastAsia"/>
          <w:color w:val="000000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830745" w:rsidRPr="00830745" w:rsidRDefault="00830745" w:rsidP="00830745">
      <w:pPr>
        <w:numPr>
          <w:ilvl w:val="0"/>
          <w:numId w:val="27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830745" w:rsidRPr="00830745" w:rsidRDefault="00830745" w:rsidP="00830745">
      <w:pPr>
        <w:numPr>
          <w:ilvl w:val="0"/>
          <w:numId w:val="27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830745" w:rsidRPr="00830745" w:rsidRDefault="00830745" w:rsidP="00830745">
      <w:pPr>
        <w:spacing w:line="264" w:lineRule="auto"/>
        <w:ind w:firstLine="600"/>
        <w:jc w:val="both"/>
        <w:rPr>
          <w:rFonts w:eastAsiaTheme="minorEastAsia"/>
        </w:rPr>
      </w:pPr>
      <w:r w:rsidRPr="00830745">
        <w:rPr>
          <w:rFonts w:eastAsiaTheme="minorEastAsia"/>
          <w:b/>
          <w:color w:val="000000"/>
        </w:rPr>
        <w:t>Регулятивные универсальные учебные действия</w:t>
      </w:r>
      <w:r w:rsidRPr="00830745">
        <w:rPr>
          <w:rFonts w:eastAsiaTheme="minorEastAsia"/>
          <w:color w:val="000000"/>
        </w:rPr>
        <w:t>:</w:t>
      </w:r>
    </w:p>
    <w:p w:rsidR="00830745" w:rsidRPr="00830745" w:rsidRDefault="00830745" w:rsidP="00830745">
      <w:pPr>
        <w:numPr>
          <w:ilvl w:val="0"/>
          <w:numId w:val="28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830745" w:rsidRPr="00830745" w:rsidRDefault="00830745" w:rsidP="00830745">
      <w:pPr>
        <w:numPr>
          <w:ilvl w:val="0"/>
          <w:numId w:val="28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830745" w:rsidRPr="00830745" w:rsidRDefault="00830745" w:rsidP="00830745">
      <w:pPr>
        <w:numPr>
          <w:ilvl w:val="0"/>
          <w:numId w:val="28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830745" w:rsidRPr="00830745" w:rsidRDefault="00830745" w:rsidP="00830745">
      <w:pPr>
        <w:numPr>
          <w:ilvl w:val="0"/>
          <w:numId w:val="28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830745" w:rsidRPr="00830745" w:rsidRDefault="00830745" w:rsidP="00830745">
      <w:pPr>
        <w:rPr>
          <w:rFonts w:eastAsiaTheme="minorEastAsia"/>
          <w:b/>
          <w:color w:val="000000"/>
        </w:rPr>
      </w:pPr>
    </w:p>
    <w:p w:rsidR="00830745" w:rsidRPr="00830745" w:rsidRDefault="00830745" w:rsidP="00830745">
      <w:pPr>
        <w:spacing w:line="264" w:lineRule="auto"/>
        <w:ind w:left="120"/>
        <w:jc w:val="both"/>
        <w:rPr>
          <w:rFonts w:eastAsiaTheme="minorEastAsia"/>
        </w:rPr>
      </w:pPr>
      <w:r w:rsidRPr="00830745">
        <w:rPr>
          <w:rFonts w:eastAsiaTheme="minorEastAsia"/>
          <w:b/>
          <w:color w:val="000000"/>
        </w:rPr>
        <w:t>ПРЕДМЕТНЫЕ РЕЗУЛЬТАТЫ</w:t>
      </w:r>
    </w:p>
    <w:p w:rsidR="00830745" w:rsidRPr="00830745" w:rsidRDefault="00830745" w:rsidP="00830745">
      <w:pPr>
        <w:ind w:left="120"/>
        <w:rPr>
          <w:rFonts w:eastAsiaTheme="minorEastAsia"/>
        </w:rPr>
      </w:pPr>
    </w:p>
    <w:p w:rsidR="00830745" w:rsidRPr="00830745" w:rsidRDefault="00830745" w:rsidP="00830745">
      <w:pPr>
        <w:ind w:left="120"/>
        <w:jc w:val="both"/>
        <w:rPr>
          <w:rFonts w:eastAsiaTheme="minorEastAsia"/>
        </w:rPr>
      </w:pPr>
    </w:p>
    <w:p w:rsidR="00830745" w:rsidRPr="00830745" w:rsidRDefault="00830745" w:rsidP="00830745">
      <w:pPr>
        <w:ind w:left="120"/>
        <w:jc w:val="both"/>
        <w:rPr>
          <w:rFonts w:eastAsiaTheme="minorEastAsia"/>
        </w:rPr>
      </w:pPr>
      <w:r w:rsidRPr="00830745">
        <w:rPr>
          <w:rFonts w:eastAsiaTheme="minorEastAsia"/>
          <w:b/>
          <w:color w:val="000000"/>
        </w:rPr>
        <w:t>2 КЛАСС</w:t>
      </w:r>
    </w:p>
    <w:p w:rsidR="00830745" w:rsidRPr="00830745" w:rsidRDefault="00830745" w:rsidP="00830745">
      <w:pPr>
        <w:spacing w:line="264" w:lineRule="auto"/>
        <w:ind w:firstLine="600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К концу обучения во </w:t>
      </w:r>
      <w:r w:rsidRPr="00830745">
        <w:rPr>
          <w:rFonts w:eastAsiaTheme="minorEastAsia"/>
          <w:b/>
          <w:color w:val="000000"/>
        </w:rPr>
        <w:t xml:space="preserve">2 </w:t>
      </w:r>
      <w:proofErr w:type="spellStart"/>
      <w:r w:rsidRPr="00830745">
        <w:rPr>
          <w:rFonts w:eastAsiaTheme="minorEastAsia"/>
          <w:b/>
          <w:color w:val="000000"/>
        </w:rPr>
        <w:t>классе</w:t>
      </w:r>
      <w:r w:rsidRPr="00830745">
        <w:rPr>
          <w:rFonts w:eastAsiaTheme="minorEastAsia"/>
          <w:color w:val="000000"/>
        </w:rPr>
        <w:t>обучающийся</w:t>
      </w:r>
      <w:proofErr w:type="spellEnd"/>
      <w:r w:rsidRPr="00830745">
        <w:rPr>
          <w:rFonts w:eastAsiaTheme="minorEastAsia"/>
          <w:color w:val="000000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30745" w:rsidRPr="00830745" w:rsidRDefault="00830745" w:rsidP="00830745">
      <w:pPr>
        <w:numPr>
          <w:ilvl w:val="0"/>
          <w:numId w:val="29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830745" w:rsidRPr="00830745" w:rsidRDefault="00830745" w:rsidP="00830745">
      <w:pPr>
        <w:numPr>
          <w:ilvl w:val="0"/>
          <w:numId w:val="29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830745" w:rsidRPr="00830745" w:rsidRDefault="00830745" w:rsidP="00830745">
      <w:pPr>
        <w:numPr>
          <w:ilvl w:val="0"/>
          <w:numId w:val="29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</w:t>
      </w:r>
      <w:r w:rsidRPr="00830745">
        <w:rPr>
          <w:rFonts w:eastAsiaTheme="minorEastAsia"/>
          <w:color w:val="000000"/>
        </w:rPr>
        <w:lastRenderedPageBreak/>
        <w:t xml:space="preserve">подбрасывании гимнастического мяча правой и левой рукой, перебрасывании его с руки на руку, перекатыванию; </w:t>
      </w:r>
    </w:p>
    <w:p w:rsidR="00830745" w:rsidRPr="00830745" w:rsidRDefault="00830745" w:rsidP="00830745">
      <w:pPr>
        <w:numPr>
          <w:ilvl w:val="0"/>
          <w:numId w:val="29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демонстрировать танцевальный хороводный шаг в совместном передвижении; </w:t>
      </w:r>
    </w:p>
    <w:p w:rsidR="00830745" w:rsidRPr="00830745" w:rsidRDefault="00830745" w:rsidP="00830745">
      <w:pPr>
        <w:numPr>
          <w:ilvl w:val="0"/>
          <w:numId w:val="29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830745" w:rsidRPr="00830745" w:rsidRDefault="00830745" w:rsidP="00830745">
      <w:pPr>
        <w:numPr>
          <w:ilvl w:val="0"/>
          <w:numId w:val="29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передвигаться на лыжах </w:t>
      </w:r>
      <w:proofErr w:type="spellStart"/>
      <w:r w:rsidRPr="00830745">
        <w:rPr>
          <w:rFonts w:eastAsiaTheme="minorEastAsia"/>
          <w:color w:val="000000"/>
        </w:rPr>
        <w:t>двухшажным</w:t>
      </w:r>
      <w:proofErr w:type="spellEnd"/>
      <w:r w:rsidRPr="00830745">
        <w:rPr>
          <w:rFonts w:eastAsiaTheme="minorEastAsia"/>
          <w:color w:val="000000"/>
        </w:rPr>
        <w:t xml:space="preserve"> переменным ходом, спускаться с пологого склона и тормозить падением; </w:t>
      </w:r>
    </w:p>
    <w:p w:rsidR="00830745" w:rsidRPr="00830745" w:rsidRDefault="00830745" w:rsidP="00830745">
      <w:pPr>
        <w:numPr>
          <w:ilvl w:val="0"/>
          <w:numId w:val="29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830745" w:rsidRPr="00830745" w:rsidRDefault="00830745" w:rsidP="00830745">
      <w:pPr>
        <w:numPr>
          <w:ilvl w:val="0"/>
          <w:numId w:val="29"/>
        </w:numPr>
        <w:spacing w:after="200" w:line="264" w:lineRule="auto"/>
        <w:jc w:val="both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 выполнять упражнения на развитие физических качеств. </w:t>
      </w:r>
      <w:bookmarkStart w:id="3" w:name="_Toc103687219"/>
      <w:bookmarkEnd w:id="3"/>
    </w:p>
    <w:p w:rsidR="00830745" w:rsidRPr="00830745" w:rsidRDefault="00830745" w:rsidP="00830745">
      <w:pPr>
        <w:spacing w:line="276" w:lineRule="auto"/>
        <w:ind w:left="120"/>
        <w:rPr>
          <w:rFonts w:eastAsiaTheme="minorEastAsia"/>
        </w:rPr>
      </w:pPr>
      <w:bookmarkStart w:id="4" w:name="_Toc137548646"/>
      <w:bookmarkEnd w:id="4"/>
    </w:p>
    <w:p w:rsidR="00830745" w:rsidRPr="00830745" w:rsidRDefault="00830745" w:rsidP="00830745">
      <w:pPr>
        <w:ind w:left="120"/>
        <w:rPr>
          <w:rFonts w:eastAsiaTheme="minorEastAsia"/>
        </w:rPr>
      </w:pPr>
      <w:r w:rsidRPr="00830745">
        <w:rPr>
          <w:rFonts w:eastAsiaTheme="minorEastAsia"/>
          <w:b/>
          <w:color w:val="000000"/>
        </w:rPr>
        <w:t>УЧЕБНО-МЕТОДИЧЕСКОЕ ОБЕСПЕЧЕНИЕ ОБРАЗОВАТЕЛЬНОГО ПРОЦЕССА</w:t>
      </w:r>
    </w:p>
    <w:p w:rsidR="00830745" w:rsidRPr="00830745" w:rsidRDefault="00830745" w:rsidP="00830745">
      <w:pPr>
        <w:ind w:left="120"/>
        <w:rPr>
          <w:rFonts w:eastAsiaTheme="minorEastAsia"/>
        </w:rPr>
      </w:pPr>
      <w:r w:rsidRPr="00830745">
        <w:rPr>
          <w:rFonts w:eastAsiaTheme="minorEastAsia"/>
          <w:b/>
          <w:color w:val="000000"/>
        </w:rPr>
        <w:t>ОБЯЗАТЕЛЬНЫЕ УЧЕБНЫЕ МАТЕРИАЛЫ ДЛЯ УЧЕНИКА</w:t>
      </w:r>
    </w:p>
    <w:p w:rsidR="00830745" w:rsidRPr="00830745" w:rsidRDefault="00830745" w:rsidP="00830745">
      <w:pPr>
        <w:ind w:left="120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​‌‌​Физическая культура 1-4 классы/Лях В. </w:t>
      </w:r>
      <w:proofErr w:type="spellStart"/>
      <w:r w:rsidRPr="00830745">
        <w:rPr>
          <w:rFonts w:eastAsiaTheme="minorEastAsia"/>
          <w:color w:val="000000"/>
        </w:rPr>
        <w:t>И.Акционерное</w:t>
      </w:r>
      <w:proofErr w:type="spellEnd"/>
      <w:r w:rsidRPr="00830745">
        <w:rPr>
          <w:rFonts w:eastAsiaTheme="minorEastAsia"/>
          <w:color w:val="000000"/>
        </w:rPr>
        <w:t xml:space="preserve"> общество « Издательство «Просвещение»</w:t>
      </w:r>
    </w:p>
    <w:p w:rsidR="00830745" w:rsidRPr="00830745" w:rsidRDefault="00830745" w:rsidP="00830745">
      <w:pPr>
        <w:ind w:left="120"/>
        <w:rPr>
          <w:rFonts w:eastAsiaTheme="minorEastAsia"/>
        </w:rPr>
      </w:pPr>
      <w:r w:rsidRPr="00830745">
        <w:rPr>
          <w:rFonts w:eastAsiaTheme="minorEastAsia"/>
          <w:color w:val="000000"/>
        </w:rPr>
        <w:t>​</w:t>
      </w:r>
    </w:p>
    <w:p w:rsidR="00830745" w:rsidRPr="00830745" w:rsidRDefault="00830745" w:rsidP="00830745">
      <w:pPr>
        <w:ind w:left="120"/>
        <w:rPr>
          <w:rFonts w:eastAsiaTheme="minorEastAsia"/>
        </w:rPr>
      </w:pPr>
      <w:r w:rsidRPr="00830745">
        <w:rPr>
          <w:rFonts w:eastAsiaTheme="minorEastAsia"/>
          <w:b/>
          <w:color w:val="000000"/>
        </w:rPr>
        <w:t>МЕТОДИЧЕСКИЕ МАТЕРИАЛЫ ДЛЯ УЧИТЕЛЯ</w:t>
      </w:r>
    </w:p>
    <w:p w:rsidR="00830745" w:rsidRPr="00830745" w:rsidRDefault="00830745" w:rsidP="00830745">
      <w:pPr>
        <w:ind w:left="120"/>
        <w:rPr>
          <w:rFonts w:eastAsiaTheme="minorEastAsia"/>
        </w:rPr>
      </w:pPr>
      <w:r w:rsidRPr="00830745">
        <w:rPr>
          <w:rFonts w:eastAsiaTheme="minorEastAsia"/>
          <w:color w:val="000000"/>
        </w:rPr>
        <w:t xml:space="preserve">​‌‌​Физическая культура 1-4 классы/Лях В. </w:t>
      </w:r>
      <w:proofErr w:type="spellStart"/>
      <w:r w:rsidRPr="00830745">
        <w:rPr>
          <w:rFonts w:eastAsiaTheme="minorEastAsia"/>
          <w:color w:val="000000"/>
        </w:rPr>
        <w:t>И.Акционерное</w:t>
      </w:r>
      <w:proofErr w:type="spellEnd"/>
      <w:r w:rsidRPr="00830745">
        <w:rPr>
          <w:rFonts w:eastAsiaTheme="minorEastAsia"/>
          <w:color w:val="000000"/>
        </w:rPr>
        <w:t xml:space="preserve"> общество « Издательство «Просвещение»</w:t>
      </w:r>
    </w:p>
    <w:p w:rsidR="00830745" w:rsidRPr="00830745" w:rsidRDefault="00830745" w:rsidP="00830745">
      <w:pPr>
        <w:rPr>
          <w:rFonts w:eastAsiaTheme="minorEastAsia"/>
        </w:rPr>
      </w:pPr>
    </w:p>
    <w:p w:rsidR="00830745" w:rsidRPr="00830745" w:rsidRDefault="00830745" w:rsidP="00830745">
      <w:pPr>
        <w:ind w:left="120"/>
        <w:rPr>
          <w:rFonts w:eastAsiaTheme="minorEastAsia"/>
          <w:b/>
          <w:color w:val="000000"/>
        </w:rPr>
      </w:pPr>
      <w:r w:rsidRPr="00830745">
        <w:rPr>
          <w:rFonts w:eastAsiaTheme="minorEastAsia"/>
          <w:b/>
          <w:color w:val="000000"/>
        </w:rPr>
        <w:t>ЦИФРОВЫЕ ОБРАЗОВАТЕЛЬНЫЕ РЕСУРСЫ И РЕСУРСЫ СЕТИ ИНТЕРНЕТ</w:t>
      </w:r>
    </w:p>
    <w:p w:rsidR="00830745" w:rsidRPr="00830745" w:rsidRDefault="00830745" w:rsidP="00830745">
      <w:pPr>
        <w:ind w:left="120"/>
        <w:rPr>
          <w:rFonts w:eastAsiaTheme="minorEastAsia"/>
          <w:color w:val="000000"/>
        </w:rPr>
      </w:pPr>
      <w:hyperlink r:id="rId8" w:history="1">
        <w:r w:rsidRPr="00830745">
          <w:rPr>
            <w:rFonts w:eastAsiaTheme="minorEastAsia"/>
            <w:color w:val="0000FF" w:themeColor="hyperlink"/>
            <w:u w:val="single"/>
            <w:lang w:val="en-US"/>
          </w:rPr>
          <w:t>www</w:t>
        </w:r>
        <w:r w:rsidRPr="00830745">
          <w:rPr>
            <w:rFonts w:eastAsiaTheme="minorEastAsia"/>
            <w:color w:val="0000FF" w:themeColor="hyperlink"/>
            <w:u w:val="single"/>
          </w:rPr>
          <w:t>.</w:t>
        </w:r>
        <w:proofErr w:type="spellStart"/>
        <w:r w:rsidRPr="00830745">
          <w:rPr>
            <w:rFonts w:eastAsiaTheme="minorEastAsia"/>
            <w:color w:val="0000FF" w:themeColor="hyperlink"/>
            <w:u w:val="single"/>
            <w:lang w:val="en-US"/>
          </w:rPr>
          <w:t>edu</w:t>
        </w:r>
        <w:proofErr w:type="spellEnd"/>
        <w:r w:rsidRPr="00830745">
          <w:rPr>
            <w:rFonts w:eastAsiaTheme="minorEastAsia"/>
            <w:color w:val="0000FF" w:themeColor="hyperlink"/>
            <w:u w:val="single"/>
          </w:rPr>
          <w:t>.</w:t>
        </w:r>
        <w:proofErr w:type="spellStart"/>
        <w:r w:rsidRPr="00830745">
          <w:rPr>
            <w:rFonts w:eastAsiaTheme="minorEastAsia"/>
            <w:color w:val="0000FF" w:themeColor="hyperlink"/>
            <w:u w:val="single"/>
            <w:lang w:val="en-US"/>
          </w:rPr>
          <w:t>ru</w:t>
        </w:r>
        <w:proofErr w:type="spellEnd"/>
        <w:r w:rsidRPr="00830745">
          <w:rPr>
            <w:rFonts w:eastAsiaTheme="minorEastAsia"/>
            <w:color w:val="0000FF" w:themeColor="hyperlink"/>
            <w:u w:val="single"/>
          </w:rPr>
          <w:t>/</w:t>
        </w:r>
      </w:hyperlink>
    </w:p>
    <w:p w:rsidR="00830745" w:rsidRPr="00830745" w:rsidRDefault="00830745" w:rsidP="00830745">
      <w:pPr>
        <w:ind w:left="120"/>
        <w:rPr>
          <w:rFonts w:eastAsiaTheme="minorEastAsia"/>
          <w:color w:val="000000"/>
        </w:rPr>
      </w:pPr>
      <w:hyperlink r:id="rId9" w:history="1">
        <w:r w:rsidRPr="00830745">
          <w:rPr>
            <w:rFonts w:eastAsiaTheme="minorEastAsia"/>
            <w:color w:val="0000FF" w:themeColor="hyperlink"/>
            <w:u w:val="single"/>
            <w:lang w:val="en-US"/>
          </w:rPr>
          <w:t>www</w:t>
        </w:r>
        <w:r w:rsidRPr="00830745">
          <w:rPr>
            <w:rFonts w:eastAsiaTheme="minorEastAsia"/>
            <w:color w:val="0000FF" w:themeColor="hyperlink"/>
            <w:u w:val="single"/>
          </w:rPr>
          <w:t>.</w:t>
        </w:r>
        <w:r w:rsidRPr="00830745">
          <w:rPr>
            <w:rFonts w:eastAsiaTheme="minorEastAsia"/>
            <w:color w:val="0000FF" w:themeColor="hyperlink"/>
            <w:u w:val="single"/>
            <w:lang w:val="en-US"/>
          </w:rPr>
          <w:t>school</w:t>
        </w:r>
        <w:r w:rsidRPr="00830745">
          <w:rPr>
            <w:rFonts w:eastAsiaTheme="minorEastAsia"/>
            <w:color w:val="0000FF" w:themeColor="hyperlink"/>
            <w:u w:val="single"/>
          </w:rPr>
          <w:t>.</w:t>
        </w:r>
        <w:proofErr w:type="spellStart"/>
        <w:r w:rsidRPr="00830745">
          <w:rPr>
            <w:rFonts w:eastAsiaTheme="minorEastAsia"/>
            <w:color w:val="0000FF" w:themeColor="hyperlink"/>
            <w:u w:val="single"/>
            <w:lang w:val="en-US"/>
          </w:rPr>
          <w:t>edu</w:t>
        </w:r>
        <w:proofErr w:type="spellEnd"/>
        <w:r w:rsidRPr="00830745">
          <w:rPr>
            <w:rFonts w:eastAsiaTheme="minorEastAsia"/>
            <w:color w:val="0000FF" w:themeColor="hyperlink"/>
            <w:u w:val="single"/>
          </w:rPr>
          <w:t>.</w:t>
        </w:r>
        <w:proofErr w:type="spellStart"/>
        <w:r w:rsidRPr="00830745">
          <w:rPr>
            <w:rFonts w:eastAsiaTheme="minorEastAsia"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830745" w:rsidRPr="00830745" w:rsidRDefault="00830745" w:rsidP="00830745">
      <w:pPr>
        <w:ind w:left="120"/>
        <w:rPr>
          <w:rFonts w:eastAsiaTheme="minorEastAsia"/>
          <w:color w:val="000000"/>
          <w:lang w:val="en-US"/>
        </w:rPr>
      </w:pPr>
      <w:hyperlink r:id="rId10" w:history="1">
        <w:r w:rsidRPr="00830745">
          <w:rPr>
            <w:rFonts w:eastAsiaTheme="minorEastAsia"/>
            <w:color w:val="0000FF" w:themeColor="hyperlink"/>
            <w:u w:val="single"/>
            <w:lang w:val="en-US"/>
          </w:rPr>
          <w:t>https:uchi.ru</w:t>
        </w:r>
      </w:hyperlink>
    </w:p>
    <w:p w:rsidR="00830745" w:rsidRPr="00830745" w:rsidRDefault="00830745" w:rsidP="00830745">
      <w:pPr>
        <w:ind w:left="120"/>
        <w:rPr>
          <w:rFonts w:eastAsiaTheme="minorEastAsia"/>
          <w:color w:val="000000"/>
          <w:lang w:val="en-US"/>
        </w:rPr>
      </w:pPr>
    </w:p>
    <w:p w:rsidR="00830745" w:rsidRPr="00830745" w:rsidRDefault="00830745" w:rsidP="00830745">
      <w:pPr>
        <w:ind w:left="120"/>
        <w:rPr>
          <w:rFonts w:eastAsiaTheme="minorEastAsia"/>
          <w:color w:val="000000"/>
          <w:lang w:val="en-US"/>
        </w:rPr>
      </w:pPr>
    </w:p>
    <w:p w:rsidR="00830745" w:rsidRPr="00830745" w:rsidRDefault="00830745" w:rsidP="00830745">
      <w:pPr>
        <w:ind w:left="120"/>
        <w:jc w:val="both"/>
        <w:rPr>
          <w:rFonts w:eastAsiaTheme="minorEastAsia"/>
        </w:rPr>
      </w:pPr>
    </w:p>
    <w:p w:rsidR="00830745" w:rsidRPr="00830745" w:rsidRDefault="00830745" w:rsidP="00830745">
      <w:pPr>
        <w:rPr>
          <w:rFonts w:eastAsiaTheme="minorEastAsia"/>
          <w:b/>
          <w:color w:val="000000"/>
        </w:rPr>
      </w:pPr>
    </w:p>
    <w:p w:rsidR="00B82710" w:rsidRPr="00830745" w:rsidRDefault="00B82710" w:rsidP="00830745">
      <w:pPr>
        <w:jc w:val="center"/>
        <w:rPr>
          <w:b/>
        </w:rPr>
      </w:pPr>
    </w:p>
    <w:p w:rsidR="00B82710" w:rsidRPr="00830745" w:rsidRDefault="00B82710" w:rsidP="00830745">
      <w:pPr>
        <w:jc w:val="center"/>
        <w:rPr>
          <w:b/>
        </w:rPr>
      </w:pPr>
    </w:p>
    <w:p w:rsidR="00B82710" w:rsidRPr="00830745" w:rsidRDefault="00B82710" w:rsidP="00830745">
      <w:pPr>
        <w:jc w:val="center"/>
        <w:rPr>
          <w:b/>
        </w:rPr>
      </w:pPr>
    </w:p>
    <w:p w:rsidR="00B82710" w:rsidRPr="00830745" w:rsidRDefault="00B82710" w:rsidP="00830745">
      <w:pPr>
        <w:jc w:val="center"/>
        <w:rPr>
          <w:b/>
        </w:rPr>
      </w:pPr>
    </w:p>
    <w:p w:rsidR="00B82710" w:rsidRPr="00830745" w:rsidRDefault="00B82710" w:rsidP="00830745">
      <w:pPr>
        <w:jc w:val="center"/>
        <w:rPr>
          <w:b/>
        </w:rPr>
      </w:pPr>
    </w:p>
    <w:p w:rsidR="00B82710" w:rsidRPr="00830745" w:rsidRDefault="00B82710" w:rsidP="00830745">
      <w:pPr>
        <w:jc w:val="center"/>
        <w:rPr>
          <w:b/>
        </w:rPr>
      </w:pPr>
    </w:p>
    <w:p w:rsidR="00B82710" w:rsidRPr="00830745" w:rsidRDefault="00B82710" w:rsidP="00830745">
      <w:pPr>
        <w:jc w:val="center"/>
        <w:rPr>
          <w:b/>
        </w:rPr>
      </w:pPr>
    </w:p>
    <w:p w:rsidR="00B82710" w:rsidRPr="00830745" w:rsidRDefault="00B82710" w:rsidP="00830745">
      <w:pPr>
        <w:jc w:val="center"/>
        <w:rPr>
          <w:b/>
        </w:rPr>
      </w:pPr>
      <w:bookmarkStart w:id="5" w:name="_GoBack"/>
      <w:bookmarkEnd w:id="5"/>
    </w:p>
    <w:p w:rsidR="00B82710" w:rsidRPr="00830745" w:rsidRDefault="00B82710" w:rsidP="00830745">
      <w:pPr>
        <w:jc w:val="center"/>
        <w:rPr>
          <w:b/>
        </w:rPr>
      </w:pPr>
    </w:p>
    <w:sectPr w:rsidR="00B82710" w:rsidRPr="00830745" w:rsidSect="00ED2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35345B7"/>
    <w:multiLevelType w:val="hybridMultilevel"/>
    <w:tmpl w:val="4D425D5E"/>
    <w:lvl w:ilvl="0" w:tplc="B9104F2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0124A"/>
    <w:multiLevelType w:val="hybridMultilevel"/>
    <w:tmpl w:val="1014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2A2"/>
    <w:multiLevelType w:val="multilevel"/>
    <w:tmpl w:val="1DC0C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A6B85"/>
    <w:multiLevelType w:val="hybridMultilevel"/>
    <w:tmpl w:val="5AA28EF8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4F2698"/>
    <w:multiLevelType w:val="multilevel"/>
    <w:tmpl w:val="9A00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41339"/>
    <w:multiLevelType w:val="multilevel"/>
    <w:tmpl w:val="697C21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D1875"/>
    <w:multiLevelType w:val="hybridMultilevel"/>
    <w:tmpl w:val="FAFE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8798C"/>
    <w:multiLevelType w:val="hybridMultilevel"/>
    <w:tmpl w:val="63C2669E"/>
    <w:lvl w:ilvl="0" w:tplc="8C08A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52749"/>
    <w:multiLevelType w:val="hybridMultilevel"/>
    <w:tmpl w:val="B522519C"/>
    <w:lvl w:ilvl="0" w:tplc="D1EE2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A70"/>
    <w:multiLevelType w:val="multilevel"/>
    <w:tmpl w:val="54C22E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63430C"/>
    <w:multiLevelType w:val="hybridMultilevel"/>
    <w:tmpl w:val="ACF017D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A3371B3"/>
    <w:multiLevelType w:val="hybridMultilevel"/>
    <w:tmpl w:val="1014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D650F"/>
    <w:multiLevelType w:val="multilevel"/>
    <w:tmpl w:val="74DA42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B38FB"/>
    <w:multiLevelType w:val="multilevel"/>
    <w:tmpl w:val="42F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12E4E"/>
    <w:multiLevelType w:val="multilevel"/>
    <w:tmpl w:val="68108C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46F18"/>
    <w:multiLevelType w:val="hybridMultilevel"/>
    <w:tmpl w:val="68888AAC"/>
    <w:lvl w:ilvl="0" w:tplc="E3FA8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71496"/>
    <w:multiLevelType w:val="hybridMultilevel"/>
    <w:tmpl w:val="721A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F3963"/>
    <w:multiLevelType w:val="hybridMultilevel"/>
    <w:tmpl w:val="9C08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F125B"/>
    <w:multiLevelType w:val="hybridMultilevel"/>
    <w:tmpl w:val="BB0C48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8242410"/>
    <w:multiLevelType w:val="multilevel"/>
    <w:tmpl w:val="7D4076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31656E"/>
    <w:multiLevelType w:val="hybridMultilevel"/>
    <w:tmpl w:val="0E84264C"/>
    <w:lvl w:ilvl="0" w:tplc="679096E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D0970"/>
    <w:multiLevelType w:val="hybridMultilevel"/>
    <w:tmpl w:val="C866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8401A"/>
    <w:multiLevelType w:val="hybridMultilevel"/>
    <w:tmpl w:val="F55E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65DAC"/>
    <w:multiLevelType w:val="multilevel"/>
    <w:tmpl w:val="8EAAA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C737A"/>
    <w:multiLevelType w:val="multilevel"/>
    <w:tmpl w:val="C16CE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D25EDB"/>
    <w:multiLevelType w:val="multilevel"/>
    <w:tmpl w:val="6148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1"/>
  </w:num>
  <w:num w:numId="7">
    <w:abstractNumId w:val="18"/>
  </w:num>
  <w:num w:numId="8">
    <w:abstractNumId w:val="23"/>
  </w:num>
  <w:num w:numId="9">
    <w:abstractNumId w:val="3"/>
  </w:num>
  <w:num w:numId="10">
    <w:abstractNumId w:val="27"/>
  </w:num>
  <w:num w:numId="11">
    <w:abstractNumId w:val="24"/>
  </w:num>
  <w:num w:numId="12">
    <w:abstractNumId w:val="5"/>
  </w:num>
  <w:num w:numId="13">
    <w:abstractNumId w:val="25"/>
  </w:num>
  <w:num w:numId="14">
    <w:abstractNumId w:val="14"/>
  </w:num>
  <w:num w:numId="15">
    <w:abstractNumId w:val="1"/>
  </w:num>
  <w:num w:numId="16">
    <w:abstractNumId w:val="17"/>
  </w:num>
  <w:num w:numId="17">
    <w:abstractNumId w:val="21"/>
  </w:num>
  <w:num w:numId="18">
    <w:abstractNumId w:val="8"/>
  </w:num>
  <w:num w:numId="19">
    <w:abstractNumId w:val="12"/>
  </w:num>
  <w:num w:numId="20">
    <w:abstractNumId w:val="2"/>
  </w:num>
  <w:num w:numId="21">
    <w:abstractNumId w:val="4"/>
  </w:num>
  <w:num w:numId="22">
    <w:abstractNumId w:val="22"/>
  </w:num>
  <w:num w:numId="23">
    <w:abstractNumId w:val="16"/>
  </w:num>
  <w:num w:numId="24">
    <w:abstractNumId w:val="9"/>
  </w:num>
  <w:num w:numId="25">
    <w:abstractNumId w:val="6"/>
  </w:num>
  <w:num w:numId="26">
    <w:abstractNumId w:val="10"/>
  </w:num>
  <w:num w:numId="27">
    <w:abstractNumId w:val="20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FD"/>
    <w:rsid w:val="000104C1"/>
    <w:rsid w:val="000725B8"/>
    <w:rsid w:val="000728CF"/>
    <w:rsid w:val="00096478"/>
    <w:rsid w:val="000A0A18"/>
    <w:rsid w:val="000A66BB"/>
    <w:rsid w:val="000B38A5"/>
    <w:rsid w:val="000C75E6"/>
    <w:rsid w:val="000E016C"/>
    <w:rsid w:val="00124909"/>
    <w:rsid w:val="001907CB"/>
    <w:rsid w:val="001A152F"/>
    <w:rsid w:val="001D368F"/>
    <w:rsid w:val="00215CF8"/>
    <w:rsid w:val="002442D1"/>
    <w:rsid w:val="00244B73"/>
    <w:rsid w:val="0025212B"/>
    <w:rsid w:val="0029586F"/>
    <w:rsid w:val="00296438"/>
    <w:rsid w:val="002F68A6"/>
    <w:rsid w:val="003073C1"/>
    <w:rsid w:val="003237C3"/>
    <w:rsid w:val="0035319A"/>
    <w:rsid w:val="003A2DAA"/>
    <w:rsid w:val="003E492B"/>
    <w:rsid w:val="004428C6"/>
    <w:rsid w:val="00492F2F"/>
    <w:rsid w:val="004C7AFD"/>
    <w:rsid w:val="004F6DA5"/>
    <w:rsid w:val="00512F41"/>
    <w:rsid w:val="00513239"/>
    <w:rsid w:val="00560F8E"/>
    <w:rsid w:val="00584F84"/>
    <w:rsid w:val="0062344B"/>
    <w:rsid w:val="006635D0"/>
    <w:rsid w:val="00697F0B"/>
    <w:rsid w:val="006B1367"/>
    <w:rsid w:val="006B5D46"/>
    <w:rsid w:val="006B7808"/>
    <w:rsid w:val="006C1525"/>
    <w:rsid w:val="00734DA5"/>
    <w:rsid w:val="00741A4F"/>
    <w:rsid w:val="007432F8"/>
    <w:rsid w:val="00746EB7"/>
    <w:rsid w:val="00786465"/>
    <w:rsid w:val="007C5229"/>
    <w:rsid w:val="007E3BF1"/>
    <w:rsid w:val="00815461"/>
    <w:rsid w:val="00821CD2"/>
    <w:rsid w:val="00830745"/>
    <w:rsid w:val="00851410"/>
    <w:rsid w:val="00855558"/>
    <w:rsid w:val="00863DF5"/>
    <w:rsid w:val="00864EAD"/>
    <w:rsid w:val="00881036"/>
    <w:rsid w:val="008944EF"/>
    <w:rsid w:val="008B1220"/>
    <w:rsid w:val="008E0881"/>
    <w:rsid w:val="008E7D54"/>
    <w:rsid w:val="00901E81"/>
    <w:rsid w:val="00902C7A"/>
    <w:rsid w:val="00913779"/>
    <w:rsid w:val="00921D2B"/>
    <w:rsid w:val="00921F4E"/>
    <w:rsid w:val="009A137A"/>
    <w:rsid w:val="009C7662"/>
    <w:rsid w:val="009E1A8D"/>
    <w:rsid w:val="00A361FA"/>
    <w:rsid w:val="00A54725"/>
    <w:rsid w:val="00A564D9"/>
    <w:rsid w:val="00A730A9"/>
    <w:rsid w:val="00AB6185"/>
    <w:rsid w:val="00AC0505"/>
    <w:rsid w:val="00B168AD"/>
    <w:rsid w:val="00B33725"/>
    <w:rsid w:val="00B82710"/>
    <w:rsid w:val="00BA2E51"/>
    <w:rsid w:val="00BD6996"/>
    <w:rsid w:val="00BD72A2"/>
    <w:rsid w:val="00BE47A0"/>
    <w:rsid w:val="00BE7116"/>
    <w:rsid w:val="00C55726"/>
    <w:rsid w:val="00C6449D"/>
    <w:rsid w:val="00C910F4"/>
    <w:rsid w:val="00CD6811"/>
    <w:rsid w:val="00CF7228"/>
    <w:rsid w:val="00D06FAF"/>
    <w:rsid w:val="00D1716A"/>
    <w:rsid w:val="00D37B3F"/>
    <w:rsid w:val="00D64387"/>
    <w:rsid w:val="00D667EF"/>
    <w:rsid w:val="00D74ECB"/>
    <w:rsid w:val="00D77A4C"/>
    <w:rsid w:val="00DA269A"/>
    <w:rsid w:val="00DD61A1"/>
    <w:rsid w:val="00DF6B94"/>
    <w:rsid w:val="00E044BB"/>
    <w:rsid w:val="00E126FA"/>
    <w:rsid w:val="00E27939"/>
    <w:rsid w:val="00E44B9C"/>
    <w:rsid w:val="00E53F33"/>
    <w:rsid w:val="00E55A00"/>
    <w:rsid w:val="00E81F70"/>
    <w:rsid w:val="00E85A1C"/>
    <w:rsid w:val="00ED2806"/>
    <w:rsid w:val="00EE2BFF"/>
    <w:rsid w:val="00EE4439"/>
    <w:rsid w:val="00F30846"/>
    <w:rsid w:val="00F749E9"/>
    <w:rsid w:val="00F9492A"/>
    <w:rsid w:val="00FF5A41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F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7AFD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7AF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rsid w:val="004C7A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7A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C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0A18"/>
    <w:pPr>
      <w:ind w:left="720"/>
      <w:contextualSpacing/>
    </w:pPr>
  </w:style>
  <w:style w:type="paragraph" w:customStyle="1" w:styleId="1">
    <w:name w:val="Без интервала1"/>
    <w:link w:val="NoSpacingChar"/>
    <w:rsid w:val="000A0A18"/>
    <w:pPr>
      <w:spacing w:after="0"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0A0A18"/>
    <w:rPr>
      <w:rFonts w:ascii="Calibri" w:eastAsia="Times New Roman" w:hAnsi="Calibri" w:cs="Times New Roman"/>
    </w:rPr>
  </w:style>
  <w:style w:type="character" w:customStyle="1" w:styleId="dash041e0431044b0447043d044b0439char1">
    <w:name w:val="dash041e_0431_044b_0447_043d_044b_0439__char1"/>
    <w:rsid w:val="00D667E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WW8Num1z1">
    <w:name w:val="WW8Num1z1"/>
    <w:rsid w:val="00D667EF"/>
    <w:rPr>
      <w:rFonts w:ascii="Courier New" w:hAnsi="Courier New" w:cs="Courier New"/>
    </w:rPr>
  </w:style>
  <w:style w:type="paragraph" w:customStyle="1" w:styleId="dash041e0431044b0447043d044b0439">
    <w:name w:val="dash041e_0431_044b_0447_043d_044b_0439"/>
    <w:basedOn w:val="a"/>
    <w:rsid w:val="00F30846"/>
    <w:pPr>
      <w:suppressAutoHyphens/>
    </w:pPr>
    <w:rPr>
      <w:lang w:eastAsia="ar-SA"/>
    </w:rPr>
  </w:style>
  <w:style w:type="paragraph" w:styleId="a7">
    <w:name w:val="Normal (Web)"/>
    <w:basedOn w:val="a"/>
    <w:uiPriority w:val="99"/>
    <w:rsid w:val="00821CD2"/>
    <w:pPr>
      <w:spacing w:before="100" w:beforeAutospacing="1" w:after="100" w:afterAutospacing="1"/>
    </w:pPr>
  </w:style>
  <w:style w:type="paragraph" w:customStyle="1" w:styleId="ParagraphStyle">
    <w:name w:val="Paragraph Style"/>
    <w:rsid w:val="00734DA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  <w:lang w:val="x-none"/>
    </w:rPr>
  </w:style>
  <w:style w:type="character" w:customStyle="1" w:styleId="a8">
    <w:name w:val="Основной текст_"/>
    <w:basedOn w:val="a0"/>
    <w:link w:val="2"/>
    <w:rsid w:val="002442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2442D1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2442D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42D1"/>
    <w:pPr>
      <w:shd w:val="clear" w:color="auto" w:fill="FFFFFF"/>
      <w:spacing w:line="259" w:lineRule="exac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8"/>
    <w:rsid w:val="0024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8"/>
    <w:rsid w:val="00244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0">
    <w:name w:val="c0"/>
    <w:basedOn w:val="a0"/>
    <w:uiPriority w:val="99"/>
    <w:rsid w:val="009C7662"/>
    <w:rPr>
      <w:rFonts w:cs="Times New Roman"/>
    </w:rPr>
  </w:style>
  <w:style w:type="character" w:customStyle="1" w:styleId="c12">
    <w:name w:val="c12"/>
    <w:rsid w:val="009C7662"/>
  </w:style>
  <w:style w:type="table" w:customStyle="1" w:styleId="10">
    <w:name w:val="Сетка таблицы1"/>
    <w:uiPriority w:val="99"/>
    <w:rsid w:val="009C766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uiPriority w:val="99"/>
    <w:rsid w:val="009C7662"/>
    <w:rPr>
      <w:rFonts w:cs="Times New Roman"/>
    </w:rPr>
  </w:style>
  <w:style w:type="paragraph" w:styleId="aa">
    <w:name w:val="No Spacing"/>
    <w:link w:val="ab"/>
    <w:uiPriority w:val="1"/>
    <w:qFormat/>
    <w:rsid w:val="009C7662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ED2806"/>
    <w:rPr>
      <w:rFonts w:ascii="Calibri" w:eastAsia="Calibri" w:hAnsi="Calibri" w:cs="Times New Roman"/>
    </w:rPr>
  </w:style>
  <w:style w:type="paragraph" w:customStyle="1" w:styleId="Default">
    <w:name w:val="Default"/>
    <w:rsid w:val="0085141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C910F4"/>
    <w:pPr>
      <w:suppressAutoHyphens/>
      <w:autoSpaceDN w:val="0"/>
      <w:spacing w:line="276" w:lineRule="auto"/>
      <w:ind w:firstLine="0"/>
      <w:jc w:val="left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F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7AFD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7AF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rsid w:val="004C7A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7A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C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0A18"/>
    <w:pPr>
      <w:ind w:left="720"/>
      <w:contextualSpacing/>
    </w:pPr>
  </w:style>
  <w:style w:type="paragraph" w:customStyle="1" w:styleId="1">
    <w:name w:val="Без интервала1"/>
    <w:link w:val="NoSpacingChar"/>
    <w:rsid w:val="000A0A18"/>
    <w:pPr>
      <w:spacing w:after="0"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0A0A18"/>
    <w:rPr>
      <w:rFonts w:ascii="Calibri" w:eastAsia="Times New Roman" w:hAnsi="Calibri" w:cs="Times New Roman"/>
    </w:rPr>
  </w:style>
  <w:style w:type="character" w:customStyle="1" w:styleId="dash041e0431044b0447043d044b0439char1">
    <w:name w:val="dash041e_0431_044b_0447_043d_044b_0439__char1"/>
    <w:rsid w:val="00D667E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WW8Num1z1">
    <w:name w:val="WW8Num1z1"/>
    <w:rsid w:val="00D667EF"/>
    <w:rPr>
      <w:rFonts w:ascii="Courier New" w:hAnsi="Courier New" w:cs="Courier New"/>
    </w:rPr>
  </w:style>
  <w:style w:type="paragraph" w:customStyle="1" w:styleId="dash041e0431044b0447043d044b0439">
    <w:name w:val="dash041e_0431_044b_0447_043d_044b_0439"/>
    <w:basedOn w:val="a"/>
    <w:rsid w:val="00F30846"/>
    <w:pPr>
      <w:suppressAutoHyphens/>
    </w:pPr>
    <w:rPr>
      <w:lang w:eastAsia="ar-SA"/>
    </w:rPr>
  </w:style>
  <w:style w:type="paragraph" w:styleId="a7">
    <w:name w:val="Normal (Web)"/>
    <w:basedOn w:val="a"/>
    <w:uiPriority w:val="99"/>
    <w:rsid w:val="00821CD2"/>
    <w:pPr>
      <w:spacing w:before="100" w:beforeAutospacing="1" w:after="100" w:afterAutospacing="1"/>
    </w:pPr>
  </w:style>
  <w:style w:type="paragraph" w:customStyle="1" w:styleId="ParagraphStyle">
    <w:name w:val="Paragraph Style"/>
    <w:rsid w:val="00734DA5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  <w:lang w:val="x-none"/>
    </w:rPr>
  </w:style>
  <w:style w:type="character" w:customStyle="1" w:styleId="a8">
    <w:name w:val="Основной текст_"/>
    <w:basedOn w:val="a0"/>
    <w:link w:val="2"/>
    <w:rsid w:val="002442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2442D1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2442D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42D1"/>
    <w:pPr>
      <w:shd w:val="clear" w:color="auto" w:fill="FFFFFF"/>
      <w:spacing w:line="259" w:lineRule="exac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8"/>
    <w:rsid w:val="0024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8"/>
    <w:rsid w:val="00244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0">
    <w:name w:val="c0"/>
    <w:basedOn w:val="a0"/>
    <w:uiPriority w:val="99"/>
    <w:rsid w:val="009C7662"/>
    <w:rPr>
      <w:rFonts w:cs="Times New Roman"/>
    </w:rPr>
  </w:style>
  <w:style w:type="character" w:customStyle="1" w:styleId="c12">
    <w:name w:val="c12"/>
    <w:rsid w:val="009C7662"/>
  </w:style>
  <w:style w:type="table" w:customStyle="1" w:styleId="10">
    <w:name w:val="Сетка таблицы1"/>
    <w:uiPriority w:val="99"/>
    <w:rsid w:val="009C766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uiPriority w:val="99"/>
    <w:rsid w:val="009C7662"/>
    <w:rPr>
      <w:rFonts w:cs="Times New Roman"/>
    </w:rPr>
  </w:style>
  <w:style w:type="paragraph" w:styleId="aa">
    <w:name w:val="No Spacing"/>
    <w:link w:val="ab"/>
    <w:uiPriority w:val="1"/>
    <w:qFormat/>
    <w:rsid w:val="009C7662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ED2806"/>
    <w:rPr>
      <w:rFonts w:ascii="Calibri" w:eastAsia="Calibri" w:hAnsi="Calibri" w:cs="Times New Roman"/>
    </w:rPr>
  </w:style>
  <w:style w:type="paragraph" w:customStyle="1" w:styleId="Default">
    <w:name w:val="Default"/>
    <w:rsid w:val="0085141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C910F4"/>
    <w:pPr>
      <w:suppressAutoHyphens/>
      <w:autoSpaceDN w:val="0"/>
      <w:spacing w:line="276" w:lineRule="auto"/>
      <w:ind w:firstLine="0"/>
      <w:jc w:val="left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5D99-3DAE-4D97-A730-D4099738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VLKV</dc:creator>
  <cp:lastModifiedBy>пользователь</cp:lastModifiedBy>
  <cp:revision>6</cp:revision>
  <dcterms:created xsi:type="dcterms:W3CDTF">2019-02-28T06:52:00Z</dcterms:created>
  <dcterms:modified xsi:type="dcterms:W3CDTF">2023-10-03T11:08:00Z</dcterms:modified>
</cp:coreProperties>
</file>