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1D" w:rsidRDefault="00871A1D" w:rsidP="00871A1D">
      <w:pPr>
        <w:pStyle w:val="Heading"/>
        <w:ind w:firstLine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E57C57" wp14:editId="46DFFD9B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871A1D" w:rsidRDefault="00871A1D" w:rsidP="00871A1D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871A1D" w:rsidRDefault="00871A1D" w:rsidP="00871A1D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871A1D" w:rsidRDefault="00871A1D" w:rsidP="00871A1D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871A1D" w:rsidRDefault="00871A1D" w:rsidP="00871A1D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871A1D" w:rsidRDefault="00CC1DAE" w:rsidP="00871A1D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29.01.2025</w:t>
      </w:r>
      <w:r w:rsidR="00871A1D">
        <w:rPr>
          <w:rFonts w:ascii="PT Astra Serif" w:hAnsi="PT Astra Serif"/>
          <w:sz w:val="28"/>
          <w:szCs w:val="28"/>
        </w:rPr>
        <w:tab/>
      </w:r>
      <w:r w:rsidR="00871A1D">
        <w:rPr>
          <w:rFonts w:ascii="PT Astra Serif" w:hAnsi="PT Astra Serif"/>
          <w:sz w:val="28"/>
          <w:szCs w:val="28"/>
        </w:rPr>
        <w:tab/>
      </w:r>
      <w:r w:rsidR="00871A1D">
        <w:rPr>
          <w:rFonts w:ascii="PT Astra Serif" w:hAnsi="PT Astra Serif"/>
          <w:sz w:val="28"/>
          <w:szCs w:val="28"/>
        </w:rPr>
        <w:tab/>
      </w:r>
      <w:r w:rsidR="00871A1D">
        <w:rPr>
          <w:rFonts w:ascii="PT Astra Serif" w:hAnsi="PT Astra Serif"/>
          <w:sz w:val="28"/>
          <w:szCs w:val="28"/>
        </w:rPr>
        <w:tab/>
      </w:r>
      <w:r w:rsidR="00871A1D">
        <w:rPr>
          <w:rFonts w:ascii="PT Astra Serif" w:hAnsi="PT Astra Serif"/>
          <w:sz w:val="28"/>
          <w:szCs w:val="28"/>
        </w:rPr>
        <w:tab/>
      </w:r>
      <w:r w:rsidR="00871A1D">
        <w:rPr>
          <w:rFonts w:ascii="PT Astra Serif" w:hAnsi="PT Astra Serif"/>
          <w:sz w:val="28"/>
          <w:szCs w:val="28"/>
        </w:rPr>
        <w:tab/>
      </w:r>
      <w:r w:rsidR="00871A1D">
        <w:rPr>
          <w:rFonts w:ascii="PT Astra Serif" w:hAnsi="PT Astra Serif"/>
          <w:sz w:val="28"/>
          <w:szCs w:val="28"/>
        </w:rPr>
        <w:tab/>
      </w:r>
      <w:r w:rsidR="00871A1D">
        <w:rPr>
          <w:rFonts w:ascii="PT Astra Serif" w:hAnsi="PT Astra Serif"/>
          <w:sz w:val="28"/>
          <w:szCs w:val="28"/>
        </w:rPr>
        <w:tab/>
      </w:r>
      <w:r w:rsidR="00871A1D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183</w:t>
      </w:r>
    </w:p>
    <w:p w:rsidR="00871A1D" w:rsidRDefault="00871A1D" w:rsidP="00871A1D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871A1D" w:rsidRDefault="00871A1D" w:rsidP="00871A1D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A0501B" w:rsidRDefault="00A0501B">
      <w:pPr>
        <w:pStyle w:val="Standard"/>
        <w:rPr>
          <w:sz w:val="28"/>
          <w:szCs w:val="28"/>
        </w:rPr>
      </w:pPr>
    </w:p>
    <w:p w:rsidR="00A0501B" w:rsidRDefault="00A0501B">
      <w:pPr>
        <w:pStyle w:val="Standard"/>
        <w:rPr>
          <w:sz w:val="28"/>
          <w:szCs w:val="28"/>
        </w:rPr>
      </w:pPr>
    </w:p>
    <w:p w:rsidR="006157F7" w:rsidRDefault="008838A3" w:rsidP="0021157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838A3">
        <w:rPr>
          <w:rFonts w:ascii="PT Astra Serif" w:hAnsi="PT Astra Serif"/>
          <w:b/>
          <w:sz w:val="28"/>
          <w:szCs w:val="28"/>
        </w:rPr>
        <w:t xml:space="preserve">Об оборудовании пунктов проведения </w:t>
      </w:r>
      <w:r w:rsidR="006157F7">
        <w:rPr>
          <w:rFonts w:ascii="PT Astra Serif" w:hAnsi="PT Astra Serif"/>
          <w:b/>
          <w:sz w:val="28"/>
          <w:szCs w:val="28"/>
        </w:rPr>
        <w:t xml:space="preserve">государственного </w:t>
      </w:r>
    </w:p>
    <w:p w:rsidR="006157F7" w:rsidRDefault="006157F7" w:rsidP="0021157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выпускного экзамена и основного государственного </w:t>
      </w:r>
      <w:r w:rsidR="008838A3" w:rsidRPr="008838A3">
        <w:rPr>
          <w:rFonts w:ascii="PT Astra Serif" w:hAnsi="PT Astra Serif"/>
          <w:b/>
          <w:sz w:val="28"/>
          <w:szCs w:val="28"/>
        </w:rPr>
        <w:t>экзамен</w:t>
      </w:r>
      <w:r>
        <w:rPr>
          <w:rFonts w:ascii="PT Astra Serif" w:hAnsi="PT Astra Serif"/>
          <w:b/>
          <w:sz w:val="28"/>
          <w:szCs w:val="28"/>
        </w:rPr>
        <w:t xml:space="preserve">а, организованных на базе общеобразовательных организаций, стационарными и (или) переносными металлоискателями, </w:t>
      </w:r>
    </w:p>
    <w:p w:rsidR="008838A3" w:rsidRPr="008838A3" w:rsidRDefault="006157F7" w:rsidP="0021157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средствами подавления сигналов подвижной связи</w:t>
      </w:r>
    </w:p>
    <w:p w:rsidR="00A0501B" w:rsidRPr="003B20D3" w:rsidRDefault="00A0501B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A0501B" w:rsidRDefault="00A0501B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A0501B" w:rsidRDefault="002F4B72" w:rsidP="00871A1D">
      <w:pPr>
        <w:pStyle w:val="Standard"/>
        <w:shd w:val="clear" w:color="auto" w:fill="FFFFFF"/>
        <w:contextualSpacing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</w:r>
      <w:r w:rsidR="008838A3" w:rsidRPr="00464A1C">
        <w:rPr>
          <w:rFonts w:ascii="PT Astra Serif" w:hAnsi="PT Astra Serif"/>
          <w:spacing w:val="1"/>
          <w:sz w:val="28"/>
          <w:szCs w:val="28"/>
        </w:rPr>
        <w:t>В соответствии с п.</w:t>
      </w:r>
      <w:r w:rsidR="00417DD3">
        <w:rPr>
          <w:rFonts w:ascii="PT Astra Serif" w:hAnsi="PT Astra Serif"/>
          <w:spacing w:val="1"/>
          <w:sz w:val="28"/>
          <w:szCs w:val="28"/>
        </w:rPr>
        <w:t>26</w:t>
      </w:r>
      <w:r w:rsidR="008838A3" w:rsidRPr="00464A1C">
        <w:rPr>
          <w:rFonts w:ascii="PT Astra Serif" w:hAnsi="PT Astra Serif"/>
          <w:spacing w:val="1"/>
          <w:sz w:val="28"/>
          <w:szCs w:val="28"/>
        </w:rPr>
        <w:t xml:space="preserve"> приказа </w:t>
      </w:r>
      <w:r w:rsidR="008838A3" w:rsidRPr="00464A1C">
        <w:rPr>
          <w:rFonts w:ascii="PT Astra Serif" w:hAnsi="PT Astra Serif"/>
          <w:sz w:val="28"/>
          <w:szCs w:val="28"/>
          <w:shd w:val="clear" w:color="auto" w:fill="FFFFFF"/>
        </w:rPr>
        <w:t xml:space="preserve">Минпросвещения России и Рособрнадзора от </w:t>
      </w:r>
      <w:r w:rsidR="008838A3">
        <w:rPr>
          <w:rFonts w:ascii="PT Astra Serif" w:hAnsi="PT Astra Serif"/>
          <w:sz w:val="28"/>
          <w:szCs w:val="28"/>
          <w:shd w:val="clear" w:color="auto" w:fill="FFFFFF"/>
        </w:rPr>
        <w:t>04.04.2023 №232</w:t>
      </w:r>
      <w:r w:rsidR="008838A3" w:rsidRPr="00464A1C">
        <w:rPr>
          <w:rFonts w:ascii="PT Astra Serif" w:hAnsi="PT Astra Serif"/>
          <w:sz w:val="28"/>
          <w:szCs w:val="28"/>
          <w:shd w:val="clear" w:color="auto" w:fill="FFFFFF"/>
        </w:rPr>
        <w:t>/</w:t>
      </w:r>
      <w:r w:rsidR="008838A3">
        <w:rPr>
          <w:rFonts w:ascii="PT Astra Serif" w:hAnsi="PT Astra Serif"/>
          <w:sz w:val="28"/>
          <w:szCs w:val="28"/>
          <w:shd w:val="clear" w:color="auto" w:fill="FFFFFF"/>
        </w:rPr>
        <w:t>551</w:t>
      </w:r>
      <w:r w:rsidR="008838A3" w:rsidRPr="00464A1C">
        <w:rPr>
          <w:rFonts w:ascii="PT Astra Serif" w:hAnsi="PT Astra Serif"/>
          <w:sz w:val="28"/>
          <w:szCs w:val="28"/>
          <w:shd w:val="clear" w:color="auto" w:fill="FFFFFF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и в </w:t>
      </w:r>
      <w:r w:rsidR="008838A3" w:rsidRPr="00464A1C">
        <w:rPr>
          <w:rFonts w:ascii="PT Astra Serif" w:hAnsi="PT Astra Serif"/>
          <w:spacing w:val="1"/>
          <w:sz w:val="28"/>
          <w:szCs w:val="28"/>
        </w:rPr>
        <w:t>целях обеспечения проведения государственной итоговой аттестации по образовательным программам основного общего образования в 202</w:t>
      </w:r>
      <w:r w:rsidR="00871A1D" w:rsidRPr="00871A1D">
        <w:rPr>
          <w:rFonts w:ascii="PT Astra Serif" w:hAnsi="PT Astra Serif"/>
          <w:spacing w:val="1"/>
          <w:sz w:val="28"/>
          <w:szCs w:val="28"/>
        </w:rPr>
        <w:t>5</w:t>
      </w:r>
      <w:r w:rsidR="008838A3" w:rsidRPr="00464A1C">
        <w:rPr>
          <w:rFonts w:ascii="PT Astra Serif" w:hAnsi="PT Astra Serif"/>
          <w:spacing w:val="1"/>
          <w:sz w:val="28"/>
          <w:szCs w:val="28"/>
        </w:rPr>
        <w:t xml:space="preserve"> году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8838A3" w:rsidRPr="00464A1C" w:rsidRDefault="008838A3" w:rsidP="00871A1D">
      <w:pPr>
        <w:tabs>
          <w:tab w:val="left" w:pos="1418"/>
        </w:tabs>
        <w:ind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464A1C">
        <w:rPr>
          <w:rFonts w:ascii="PT Astra Serif" w:hAnsi="PT Astra Serif"/>
          <w:sz w:val="28"/>
          <w:szCs w:val="28"/>
        </w:rPr>
        <w:t xml:space="preserve">1. Оборудовать </w:t>
      </w:r>
      <w:r w:rsidR="006157F7">
        <w:rPr>
          <w:rFonts w:ascii="PT Astra Serif" w:hAnsi="PT Astra Serif"/>
          <w:sz w:val="28"/>
          <w:szCs w:val="28"/>
        </w:rPr>
        <w:t xml:space="preserve">пункты проведения государственного выпускного экзамена и основного </w:t>
      </w:r>
      <w:r w:rsidRPr="00464A1C">
        <w:rPr>
          <w:rFonts w:ascii="PT Astra Serif" w:hAnsi="PT Astra Serif"/>
          <w:sz w:val="28"/>
          <w:szCs w:val="28"/>
        </w:rPr>
        <w:t>государственного экзамена</w:t>
      </w:r>
      <w:r w:rsidR="006157F7">
        <w:rPr>
          <w:rFonts w:ascii="PT Astra Serif" w:hAnsi="PT Astra Serif"/>
          <w:sz w:val="28"/>
          <w:szCs w:val="28"/>
        </w:rPr>
        <w:t>,</w:t>
      </w:r>
      <w:r w:rsidRPr="00464A1C">
        <w:rPr>
          <w:rFonts w:ascii="PT Astra Serif" w:hAnsi="PT Astra Serif"/>
          <w:sz w:val="28"/>
          <w:szCs w:val="28"/>
        </w:rPr>
        <w:t xml:space="preserve"> организованные на базе общеобразовательных организаций</w:t>
      </w:r>
      <w:r w:rsidR="006157F7">
        <w:rPr>
          <w:rFonts w:ascii="PT Astra Serif" w:hAnsi="PT Astra Serif"/>
          <w:sz w:val="28"/>
          <w:szCs w:val="28"/>
        </w:rPr>
        <w:t>, стационарными и (или) переносными металлоискателями, средствами подавления сигналов подвижной связи.</w:t>
      </w:r>
    </w:p>
    <w:p w:rsidR="008838A3" w:rsidRPr="00464A1C" w:rsidRDefault="008838A3" w:rsidP="00871A1D">
      <w:pPr>
        <w:suppressAutoHyphens w:val="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64A1C">
        <w:rPr>
          <w:rFonts w:ascii="PT Astra Serif" w:hAnsi="PT Astra Serif"/>
          <w:sz w:val="28"/>
          <w:szCs w:val="28"/>
        </w:rPr>
        <w:t xml:space="preserve">2. </w:t>
      </w:r>
      <w:r w:rsidR="006157F7">
        <w:rPr>
          <w:rFonts w:ascii="PT Astra Serif" w:hAnsi="PT Astra Serif"/>
          <w:sz w:val="28"/>
          <w:szCs w:val="28"/>
        </w:rPr>
        <w:t>ТОГКУ «Центр экспертизы образовательной деятельности» (Мексичев) обеспечить пункты проведения экзаменов средствами подавления сигналов подвижной связи</w:t>
      </w:r>
    </w:p>
    <w:p w:rsidR="008838A3" w:rsidRDefault="008838A3" w:rsidP="00871A1D">
      <w:pPr>
        <w:suppressAutoHyphens w:val="0"/>
        <w:ind w:firstLine="851"/>
        <w:contextualSpacing/>
        <w:jc w:val="both"/>
        <w:rPr>
          <w:rFonts w:ascii="PT Astra Serif" w:hAnsi="PT Astra Serif"/>
          <w:spacing w:val="1"/>
          <w:sz w:val="28"/>
          <w:szCs w:val="28"/>
        </w:rPr>
      </w:pPr>
      <w:r w:rsidRPr="00464A1C">
        <w:rPr>
          <w:rFonts w:ascii="PT Astra Serif" w:hAnsi="PT Astra Serif"/>
          <w:sz w:val="28"/>
          <w:szCs w:val="28"/>
        </w:rPr>
        <w:t xml:space="preserve">3. </w:t>
      </w:r>
      <w:r w:rsidRPr="00464A1C">
        <w:rPr>
          <w:rFonts w:ascii="PT Astra Serif" w:hAnsi="PT Astra Serif"/>
          <w:spacing w:val="1"/>
          <w:sz w:val="28"/>
          <w:szCs w:val="28"/>
        </w:rPr>
        <w:t>Контроль за исполнением настоящего приказа возложить на начальника отдела оценки качества образования и государственной итоговой аттестации</w:t>
      </w:r>
      <w:r>
        <w:rPr>
          <w:rFonts w:ascii="PT Astra Serif" w:hAnsi="PT Astra Serif"/>
          <w:spacing w:val="1"/>
          <w:sz w:val="28"/>
          <w:szCs w:val="28"/>
        </w:rPr>
        <w:t xml:space="preserve"> С.В. Тонину</w:t>
      </w:r>
      <w:r w:rsidRPr="00464A1C">
        <w:rPr>
          <w:rFonts w:ascii="PT Astra Serif" w:hAnsi="PT Astra Serif"/>
          <w:spacing w:val="1"/>
          <w:sz w:val="28"/>
          <w:szCs w:val="28"/>
        </w:rPr>
        <w:t>.</w:t>
      </w:r>
    </w:p>
    <w:p w:rsidR="003B20D3" w:rsidRDefault="003B20D3" w:rsidP="00871A1D">
      <w:pPr>
        <w:ind w:firstLine="851"/>
        <w:contextualSpacing/>
        <w:jc w:val="both"/>
        <w:rPr>
          <w:sz w:val="28"/>
          <w:szCs w:val="28"/>
        </w:rPr>
      </w:pPr>
    </w:p>
    <w:p w:rsidR="003B20D3" w:rsidRDefault="003B20D3" w:rsidP="00871A1D">
      <w:pPr>
        <w:ind w:firstLine="851"/>
        <w:contextualSpacing/>
        <w:jc w:val="both"/>
        <w:rPr>
          <w:sz w:val="28"/>
          <w:szCs w:val="28"/>
        </w:rPr>
      </w:pPr>
    </w:p>
    <w:p w:rsidR="003B20D3" w:rsidRPr="00A90184" w:rsidRDefault="00871A1D" w:rsidP="00871A1D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м</w:t>
      </w:r>
      <w:r w:rsidR="003B20D3" w:rsidRPr="00A90184">
        <w:rPr>
          <w:rFonts w:ascii="PT Astra Serif" w:hAnsi="PT Astra Serif"/>
          <w:sz w:val="28"/>
          <w:szCs w:val="28"/>
        </w:rPr>
        <w:t>инистр</w:t>
      </w:r>
      <w:r>
        <w:rPr>
          <w:rFonts w:ascii="PT Astra Serif" w:hAnsi="PT Astra Serif"/>
          <w:sz w:val="28"/>
          <w:szCs w:val="28"/>
        </w:rPr>
        <w:t>а</w:t>
      </w:r>
      <w:r w:rsidR="003B20D3" w:rsidRPr="00A90184">
        <w:rPr>
          <w:rFonts w:ascii="PT Astra Serif" w:hAnsi="PT Astra Serif"/>
          <w:sz w:val="28"/>
          <w:szCs w:val="28"/>
        </w:rPr>
        <w:t xml:space="preserve"> образования </w:t>
      </w:r>
    </w:p>
    <w:p w:rsidR="003B20D3" w:rsidRPr="00A90184" w:rsidRDefault="003B20D3" w:rsidP="00871A1D">
      <w:pPr>
        <w:contextualSpacing/>
        <w:rPr>
          <w:rFonts w:ascii="PT Astra Serif" w:hAnsi="PT Astra Serif"/>
        </w:rPr>
      </w:pPr>
      <w:r w:rsidRPr="00A90184">
        <w:rPr>
          <w:rFonts w:ascii="PT Astra Serif" w:hAnsi="PT Astra Serif"/>
          <w:sz w:val="28"/>
          <w:szCs w:val="28"/>
        </w:rPr>
        <w:t xml:space="preserve">и науки Тамбовской области                                            </w:t>
      </w:r>
      <w:r w:rsidR="00871A1D">
        <w:rPr>
          <w:rFonts w:ascii="PT Astra Serif" w:hAnsi="PT Astra Serif"/>
          <w:sz w:val="28"/>
          <w:szCs w:val="28"/>
        </w:rPr>
        <w:t xml:space="preserve">        </w:t>
      </w:r>
      <w:r w:rsidRPr="00A90184">
        <w:rPr>
          <w:rFonts w:ascii="PT Astra Serif" w:hAnsi="PT Astra Serif"/>
          <w:sz w:val="28"/>
          <w:szCs w:val="28"/>
        </w:rPr>
        <w:t xml:space="preserve">    </w:t>
      </w:r>
      <w:r w:rsidR="00871A1D">
        <w:rPr>
          <w:rFonts w:ascii="PT Astra Serif" w:hAnsi="PT Astra Serif"/>
          <w:sz w:val="28"/>
          <w:szCs w:val="28"/>
        </w:rPr>
        <w:t>Н.В.Мордовкина</w:t>
      </w:r>
    </w:p>
    <w:p w:rsidR="003B20D3" w:rsidRDefault="003B20D3" w:rsidP="003B20D3">
      <w:pPr>
        <w:jc w:val="right"/>
      </w:pPr>
    </w:p>
    <w:p w:rsidR="003B20D3" w:rsidRDefault="003B20D3" w:rsidP="003B20D3">
      <w:pPr>
        <w:jc w:val="right"/>
      </w:pPr>
    </w:p>
    <w:p w:rsidR="003B20D3" w:rsidRDefault="003B20D3" w:rsidP="003B20D3">
      <w:pPr>
        <w:jc w:val="right"/>
      </w:pPr>
    </w:p>
    <w:p w:rsidR="003B20D3" w:rsidRDefault="003B20D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8838A3" w:rsidRDefault="008838A3" w:rsidP="003B20D3">
      <w:pPr>
        <w:jc w:val="right"/>
      </w:pPr>
    </w:p>
    <w:p w:rsidR="008838A3" w:rsidRDefault="008838A3" w:rsidP="003B20D3">
      <w:pPr>
        <w:jc w:val="right"/>
      </w:pPr>
    </w:p>
    <w:p w:rsidR="008838A3" w:rsidRDefault="008838A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3B20D3" w:rsidRDefault="003B20D3" w:rsidP="003B20D3">
      <w:pPr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A7616E" w:rsidTr="00FB4A73">
        <w:tc>
          <w:tcPr>
            <w:tcW w:w="4253" w:type="dxa"/>
          </w:tcPr>
          <w:p w:rsidR="00A7616E" w:rsidRDefault="00A7616E" w:rsidP="00A7616E">
            <w:pPr>
              <w:jc w:val="both"/>
            </w:pPr>
            <w:r>
              <w:t>Начальник отдела оценки</w:t>
            </w:r>
          </w:p>
          <w:p w:rsidR="00A7616E" w:rsidRDefault="00A7616E" w:rsidP="00A7616E">
            <w:pPr>
              <w:jc w:val="both"/>
            </w:pPr>
            <w:r>
              <w:t>качества образования и государственной итоговой аттестации</w:t>
            </w:r>
          </w:p>
          <w:p w:rsidR="00A7616E" w:rsidRDefault="00A7616E" w:rsidP="00A7616E">
            <w:pPr>
              <w:jc w:val="both"/>
            </w:pPr>
            <w:r>
              <w:t>______________С.В.Тонина</w:t>
            </w:r>
          </w:p>
          <w:p w:rsidR="00A7616E" w:rsidRDefault="00A7616E" w:rsidP="003B20D3">
            <w:pPr>
              <w:jc w:val="right"/>
            </w:pPr>
          </w:p>
        </w:tc>
        <w:tc>
          <w:tcPr>
            <w:tcW w:w="4961" w:type="dxa"/>
          </w:tcPr>
          <w:p w:rsidR="00470DE8" w:rsidRDefault="00470DE8" w:rsidP="00470DE8">
            <w:pPr>
              <w:suppressAutoHyphens w:val="0"/>
              <w:ind w:firstLine="313"/>
            </w:pPr>
            <w:r>
              <w:t>Расчет рассылки:</w:t>
            </w:r>
          </w:p>
          <w:p w:rsidR="00470DE8" w:rsidRDefault="00470DE8" w:rsidP="00470DE8">
            <w:pPr>
              <w:widowControl/>
              <w:numPr>
                <w:ilvl w:val="0"/>
                <w:numId w:val="5"/>
              </w:numPr>
              <w:suppressAutoHyphens w:val="0"/>
              <w:textAlignment w:val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Отдел оценки качества образования – 1 экз.</w:t>
            </w:r>
          </w:p>
          <w:p w:rsidR="00417DD3" w:rsidRDefault="00417DD3" w:rsidP="00417DD3">
            <w:pPr>
              <w:widowControl/>
              <w:numPr>
                <w:ilvl w:val="0"/>
                <w:numId w:val="5"/>
              </w:numPr>
              <w:suppressAutoHyphens w:val="0"/>
              <w:textAlignment w:val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ТОГКУ «Центр экспертизы образовательной деятельности» -1 экз.</w:t>
            </w:r>
          </w:p>
          <w:p w:rsidR="00470DE8" w:rsidRDefault="00470DE8" w:rsidP="00470DE8">
            <w:pPr>
              <w:widowControl/>
              <w:numPr>
                <w:ilvl w:val="0"/>
                <w:numId w:val="5"/>
              </w:numPr>
              <w:suppressAutoHyphens w:val="0"/>
              <w:textAlignment w:val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МОУО- по 1 экз.</w:t>
            </w:r>
          </w:p>
          <w:p w:rsidR="00470DE8" w:rsidRDefault="00470DE8" w:rsidP="00470DE8">
            <w:pPr>
              <w:widowControl/>
              <w:numPr>
                <w:ilvl w:val="0"/>
                <w:numId w:val="5"/>
              </w:numPr>
              <w:suppressAutoHyphens w:val="0"/>
              <w:ind w:hanging="407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 w:bidi="ar-SA"/>
              </w:rPr>
              <w:t>ОАНО «Тамбовская православная гимназия имени святителя Питирима, епископа Тамбовского – по 1 экз.</w:t>
            </w:r>
          </w:p>
          <w:p w:rsidR="00470DE8" w:rsidRDefault="00470DE8" w:rsidP="00470DE8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/>
              <w:textAlignment w:val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Подведомственные организации- по 1 экз.</w:t>
            </w:r>
          </w:p>
          <w:p w:rsidR="00A7616E" w:rsidRDefault="00A7616E" w:rsidP="00FB4A73">
            <w:pPr>
              <w:ind w:left="338"/>
            </w:pPr>
          </w:p>
        </w:tc>
      </w:tr>
    </w:tbl>
    <w:p w:rsidR="003B20D3" w:rsidRDefault="003B20D3" w:rsidP="008838A3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sectPr w:rsidR="003B20D3" w:rsidSect="008838A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4F" w:rsidRDefault="001D054F">
      <w:r>
        <w:separator/>
      </w:r>
    </w:p>
  </w:endnote>
  <w:endnote w:type="continuationSeparator" w:id="0">
    <w:p w:rsidR="001D054F" w:rsidRDefault="001D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4F" w:rsidRDefault="001D054F">
      <w:r>
        <w:rPr>
          <w:color w:val="000000"/>
        </w:rPr>
        <w:ptab w:relativeTo="margin" w:alignment="center" w:leader="none"/>
      </w:r>
    </w:p>
  </w:footnote>
  <w:footnote w:type="continuationSeparator" w:id="0">
    <w:p w:rsidR="001D054F" w:rsidRDefault="001D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219"/>
    <w:multiLevelType w:val="multilevel"/>
    <w:tmpl w:val="1D3C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D50B1"/>
    <w:multiLevelType w:val="hybridMultilevel"/>
    <w:tmpl w:val="1672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0ABC"/>
    <w:multiLevelType w:val="multilevel"/>
    <w:tmpl w:val="108C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34EEE"/>
    <w:multiLevelType w:val="hybridMultilevel"/>
    <w:tmpl w:val="27F65D8E"/>
    <w:lvl w:ilvl="0" w:tplc="0248B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1D054F"/>
    <w:rsid w:val="001D0D24"/>
    <w:rsid w:val="001F5BA7"/>
    <w:rsid w:val="00211578"/>
    <w:rsid w:val="002A6985"/>
    <w:rsid w:val="002F4B72"/>
    <w:rsid w:val="003B20D3"/>
    <w:rsid w:val="00417DD3"/>
    <w:rsid w:val="00447D23"/>
    <w:rsid w:val="00453EF1"/>
    <w:rsid w:val="00470DE8"/>
    <w:rsid w:val="006157F7"/>
    <w:rsid w:val="00760ACD"/>
    <w:rsid w:val="00871A1D"/>
    <w:rsid w:val="008838A3"/>
    <w:rsid w:val="00A0501B"/>
    <w:rsid w:val="00A7616E"/>
    <w:rsid w:val="00CC1DAE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C156"/>
  <w15:docId w15:val="{50A56A1A-2384-44A2-88AD-C77D28E7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8">
    <w:name w:val="Название Знак"/>
    <w:basedOn w:val="a0"/>
    <w:rPr>
      <w:sz w:val="28"/>
      <w:szCs w:val="24"/>
    </w:rPr>
  </w:style>
  <w:style w:type="paragraph" w:customStyle="1" w:styleId="21">
    <w:name w:val="Основной текст 21"/>
    <w:basedOn w:val="a"/>
    <w:rsid w:val="003B20D3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lang w:bidi="ar-SA"/>
    </w:rPr>
  </w:style>
  <w:style w:type="table" w:styleId="a9">
    <w:name w:val="Table Grid"/>
    <w:basedOn w:val="a1"/>
    <w:uiPriority w:val="39"/>
    <w:rsid w:val="00A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4A73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A73"/>
    <w:rPr>
      <w:rFonts w:ascii="Segoe UI" w:hAnsi="Segoe UI"/>
      <w:sz w:val="18"/>
      <w:szCs w:val="16"/>
    </w:rPr>
  </w:style>
  <w:style w:type="paragraph" w:customStyle="1" w:styleId="western">
    <w:name w:val="western"/>
    <w:basedOn w:val="a"/>
    <w:rsid w:val="00FB4A7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---">
    <w:name w:val="основной-текст-с-отступом"/>
    <w:basedOn w:val="a"/>
    <w:rsid w:val="00760AC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МОиН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TIHOMIROVA</cp:lastModifiedBy>
  <cp:revision>13</cp:revision>
  <cp:lastPrinted>2025-01-29T12:38:00Z</cp:lastPrinted>
  <dcterms:created xsi:type="dcterms:W3CDTF">2023-10-20T12:48:00Z</dcterms:created>
  <dcterms:modified xsi:type="dcterms:W3CDTF">2025-01-30T12:39:00Z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